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467BDB" w:rsidRPr="00467BDB" w:rsidRDefault="005F3F2E" w:rsidP="00467B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B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proofErr w:type="gramStart"/>
      <w:r w:rsidRPr="00467BDB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467BD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467BDB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467BD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467BDB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proofErr w:type="spellStart"/>
      <w:r w:rsidR="001A7549" w:rsidRPr="00467BDB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467BD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467BDB">
        <w:rPr>
          <w:rFonts w:ascii="Times New Roman" w:eastAsia="Times New Roman" w:hAnsi="Times New Roman" w:cs="Times New Roman"/>
          <w:sz w:val="24"/>
          <w:szCs w:val="24"/>
        </w:rPr>
        <w:t xml:space="preserve">  лице  </w:t>
      </w:r>
      <w:r w:rsidR="00441114" w:rsidRPr="00467BDB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467BDB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467BD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467BDB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467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467BDB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467BDB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467BDB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467BDB">
        <w:rPr>
          <w:rFonts w:ascii="Times New Roman" w:hAnsi="Times New Roman" w:cs="Times New Roman"/>
          <w:sz w:val="24"/>
          <w:szCs w:val="24"/>
        </w:rPr>
        <w:t>у</w:t>
      </w:r>
      <w:r w:rsidR="0095200A" w:rsidRPr="00467BDB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467BDB">
        <w:rPr>
          <w:rFonts w:ascii="Times New Roman" w:hAnsi="Times New Roman" w:cs="Times New Roman"/>
          <w:sz w:val="24"/>
          <w:szCs w:val="24"/>
        </w:rPr>
        <w:t>шени</w:t>
      </w:r>
      <w:r w:rsidR="00890166" w:rsidRPr="00467BDB">
        <w:rPr>
          <w:rFonts w:ascii="Times New Roman" w:hAnsi="Times New Roman" w:cs="Times New Roman"/>
          <w:sz w:val="24"/>
          <w:szCs w:val="24"/>
        </w:rPr>
        <w:t>я</w:t>
      </w:r>
      <w:r w:rsidR="00255745" w:rsidRPr="00467BDB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467BDB">
        <w:rPr>
          <w:rFonts w:ascii="Times New Roman" w:hAnsi="Times New Roman" w:cs="Times New Roman"/>
          <w:sz w:val="24"/>
          <w:szCs w:val="24"/>
        </w:rPr>
        <w:t>я</w:t>
      </w:r>
      <w:r w:rsidR="0095200A" w:rsidRPr="00467BDB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467BDB">
        <w:rPr>
          <w:rFonts w:ascii="Times New Roman" w:hAnsi="Times New Roman" w:cs="Times New Roman"/>
          <w:sz w:val="24"/>
          <w:szCs w:val="24"/>
        </w:rPr>
        <w:t>й</w:t>
      </w:r>
      <w:r w:rsidR="0095200A" w:rsidRPr="00467BDB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467BDB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467BDB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467BDB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467BDB">
        <w:rPr>
          <w:rFonts w:ascii="Times New Roman" w:hAnsi="Times New Roman" w:cs="Times New Roman"/>
          <w:sz w:val="24"/>
          <w:szCs w:val="24"/>
        </w:rPr>
        <w:t xml:space="preserve">) </w:t>
      </w:r>
      <w:r w:rsidR="00467BDB" w:rsidRPr="00467BDB">
        <w:rPr>
          <w:rFonts w:ascii="Times New Roman" w:hAnsi="Times New Roman" w:cs="Times New Roman"/>
          <w:sz w:val="24"/>
          <w:szCs w:val="24"/>
        </w:rPr>
        <w:t xml:space="preserve">земельного участка, образуемого путем раздела земельного участка с кадастровым номером 25:33:090101:99 в соответствии </w:t>
      </w:r>
      <w:r w:rsidR="00467B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67BDB" w:rsidRPr="00467BDB">
        <w:rPr>
          <w:rFonts w:ascii="Times New Roman" w:hAnsi="Times New Roman" w:cs="Times New Roman"/>
          <w:sz w:val="24"/>
          <w:szCs w:val="24"/>
        </w:rPr>
        <w:t>со схемой расположения земельного</w:t>
      </w:r>
      <w:proofErr w:type="gramEnd"/>
      <w:r w:rsidR="00467BDB" w:rsidRPr="00467BDB">
        <w:rPr>
          <w:rFonts w:ascii="Times New Roman" w:hAnsi="Times New Roman" w:cs="Times New Roman"/>
          <w:sz w:val="24"/>
          <w:szCs w:val="24"/>
        </w:rPr>
        <w:t xml:space="preserve"> участка на кадастровом плане территории,</w:t>
      </w:r>
      <w:r w:rsidR="00467BDB" w:rsidRPr="00467BDB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467BDB" w:rsidRPr="00467BD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467BDB" w:rsidRPr="00467BD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67BDB" w:rsidRPr="00467BDB">
        <w:rPr>
          <w:rFonts w:ascii="Times New Roman" w:hAnsi="Times New Roman" w:cs="Times New Roman"/>
          <w:sz w:val="24"/>
          <w:szCs w:val="24"/>
        </w:rPr>
        <w:t xml:space="preserve"> Приморского края  от 04 июля 2025 года № 1073-па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467BDB" w:rsidRPr="00467BD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67BDB" w:rsidRPr="00467BDB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467BDB" w:rsidRPr="00467BDB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467BDB" w:rsidRPr="00467BDB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установлено: относительно ориентира, расположенного в границах земельного участка, ориентир – жилой дом, почтовый адрес ориентира: Российская Федерация, Приморский край, муниципальный округ город </w:t>
      </w:r>
      <w:proofErr w:type="spellStart"/>
      <w:r w:rsidR="00467BDB" w:rsidRPr="00467BD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67BDB" w:rsidRPr="00467BDB">
        <w:rPr>
          <w:rFonts w:ascii="Times New Roman" w:hAnsi="Times New Roman" w:cs="Times New Roman"/>
          <w:sz w:val="24"/>
          <w:szCs w:val="24"/>
        </w:rPr>
        <w:t>, с. Авангард,</w:t>
      </w:r>
      <w:r w:rsidR="00467BDB">
        <w:rPr>
          <w:rFonts w:ascii="Times New Roman" w:hAnsi="Times New Roman" w:cs="Times New Roman"/>
          <w:sz w:val="24"/>
          <w:szCs w:val="24"/>
        </w:rPr>
        <w:t xml:space="preserve"> </w:t>
      </w:r>
      <w:r w:rsidR="00467BDB" w:rsidRPr="00467BDB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467BDB" w:rsidRPr="00467BDB">
        <w:rPr>
          <w:rFonts w:ascii="Times New Roman" w:hAnsi="Times New Roman" w:cs="Times New Roman"/>
          <w:sz w:val="24"/>
          <w:szCs w:val="24"/>
        </w:rPr>
        <w:t>Авангардская</w:t>
      </w:r>
      <w:proofErr w:type="spellEnd"/>
      <w:r w:rsidR="00467BDB" w:rsidRPr="00467BDB">
        <w:rPr>
          <w:rFonts w:ascii="Times New Roman" w:hAnsi="Times New Roman" w:cs="Times New Roman"/>
          <w:sz w:val="24"/>
          <w:szCs w:val="24"/>
        </w:rPr>
        <w:t xml:space="preserve">, д. 40-2, площадь земельного участка </w:t>
      </w:r>
      <w:r w:rsidR="00467B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7BDB" w:rsidRPr="00467BDB">
        <w:rPr>
          <w:rFonts w:ascii="Times New Roman" w:hAnsi="Times New Roman" w:cs="Times New Roman"/>
          <w:sz w:val="24"/>
          <w:szCs w:val="24"/>
        </w:rPr>
        <w:t>1634 кв. м.</w:t>
      </w:r>
    </w:p>
    <w:p w:rsidR="001B6F7B" w:rsidRPr="00B86CDA" w:rsidRDefault="00EF4D88" w:rsidP="00153DE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3C">
        <w:rPr>
          <w:rFonts w:ascii="Times New Roman" w:hAnsi="Times New Roman" w:cs="Times New Roman"/>
          <w:sz w:val="24"/>
          <w:szCs w:val="24"/>
        </w:rPr>
        <w:t>З</w:t>
      </w:r>
      <w:r w:rsidR="002E3954" w:rsidRPr="00332B3C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332B3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153DE8" w:rsidRPr="00B86CDA">
        <w:rPr>
          <w:rFonts w:ascii="Times New Roman" w:hAnsi="Times New Roman" w:cs="Times New Roman"/>
          <w:iCs/>
          <w:sz w:val="24"/>
          <w:szCs w:val="24"/>
          <w:lang w:bidi="en-US"/>
        </w:rPr>
        <w:t>Ц</w:t>
      </w:r>
      <w:proofErr w:type="gramStart"/>
      <w:r w:rsidR="00B86CDA" w:rsidRPr="00B86CDA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B86CD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B86CDA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B86CD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B86CDA">
        <w:rPr>
          <w:rFonts w:ascii="Times New Roman" w:hAnsi="Times New Roman" w:cs="Times New Roman"/>
          <w:sz w:val="24"/>
          <w:szCs w:val="24"/>
        </w:rPr>
        <w:t>з</w:t>
      </w:r>
      <w:r w:rsidR="00B86CDA" w:rsidRPr="00B86CDA">
        <w:rPr>
          <w:rFonts w:ascii="Times New Roman" w:hAnsi="Times New Roman" w:cs="Times New Roman"/>
          <w:sz w:val="24"/>
          <w:szCs w:val="24"/>
        </w:rPr>
        <w:t>она общественно-деловая местного значения</w:t>
      </w:r>
      <w:r w:rsidR="00EF68E3" w:rsidRPr="00B86CDA">
        <w:rPr>
          <w:rFonts w:ascii="Times New Roman" w:hAnsi="Times New Roman" w:cs="Times New Roman"/>
          <w:sz w:val="24"/>
          <w:szCs w:val="24"/>
        </w:rPr>
        <w:t>.</w:t>
      </w:r>
    </w:p>
    <w:p w:rsidR="00A53B82" w:rsidRPr="002B4793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93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2B479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2B4793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2B4793">
        <w:rPr>
          <w:rFonts w:ascii="Times New Roman" w:hAnsi="Times New Roman" w:cs="Times New Roman"/>
          <w:sz w:val="24"/>
          <w:szCs w:val="24"/>
        </w:rPr>
        <w:t>«</w:t>
      </w:r>
      <w:r w:rsidR="002B4793" w:rsidRPr="002B4793"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="0026081D" w:rsidRPr="002B4793">
        <w:rPr>
          <w:rFonts w:ascii="Times New Roman" w:hAnsi="Times New Roman" w:cs="Times New Roman"/>
          <w:sz w:val="24"/>
          <w:szCs w:val="24"/>
        </w:rPr>
        <w:t>»</w:t>
      </w:r>
      <w:r w:rsidR="00172558" w:rsidRPr="002B4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93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2B4793">
        <w:rPr>
          <w:rFonts w:ascii="Times New Roman" w:hAnsi="Times New Roman" w:cs="Times New Roman"/>
          <w:sz w:val="24"/>
          <w:szCs w:val="24"/>
        </w:rPr>
        <w:t xml:space="preserve"> </w:t>
      </w:r>
      <w:r w:rsidR="00332B3C" w:rsidRPr="002B4793">
        <w:rPr>
          <w:rFonts w:ascii="Times New Roman" w:hAnsi="Times New Roman" w:cs="Times New Roman"/>
          <w:sz w:val="24"/>
          <w:szCs w:val="24"/>
        </w:rPr>
        <w:t>2.3</w:t>
      </w:r>
      <w:r w:rsidR="0026081D" w:rsidRPr="002B4793">
        <w:rPr>
          <w:rFonts w:ascii="Times New Roman" w:hAnsi="Times New Roman" w:cs="Times New Roman"/>
          <w:sz w:val="24"/>
          <w:szCs w:val="24"/>
        </w:rPr>
        <w:t>.</w:t>
      </w:r>
      <w:r w:rsidRPr="002B4793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B247C5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745" w:rsidRPr="00B247C5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B247C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9C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</w:t>
      </w:r>
      <w:r w:rsidR="009364B7" w:rsidRPr="007469C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B17AEC" w:rsidRPr="007469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69520C" w:rsidRPr="00746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CDA" w:rsidRPr="007469C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46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9C5" w:rsidRPr="007469C5">
        <w:rPr>
          <w:rFonts w:ascii="Times New Roman" w:eastAsia="Times New Roman" w:hAnsi="Times New Roman" w:cs="Times New Roman"/>
          <w:sz w:val="24"/>
          <w:szCs w:val="24"/>
        </w:rPr>
        <w:t xml:space="preserve">14 июля </w:t>
      </w:r>
      <w:r w:rsidR="009F615B" w:rsidRPr="007469C5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A5958" w:rsidRPr="007469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364B7" w:rsidRPr="007469C5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958" w:rsidRPr="007469C5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17AEC" w:rsidRPr="007469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469C5" w:rsidRPr="007469C5">
        <w:rPr>
          <w:rFonts w:ascii="Times New Roman" w:eastAsia="Times New Roman" w:hAnsi="Times New Roman" w:cs="Times New Roman"/>
          <w:sz w:val="24"/>
          <w:szCs w:val="24"/>
        </w:rPr>
        <w:t>6</w:t>
      </w:r>
      <w:r w:rsidR="00BA5958" w:rsidRPr="007469C5">
        <w:rPr>
          <w:rFonts w:ascii="Times New Roman" w:eastAsia="Times New Roman" w:hAnsi="Times New Roman" w:cs="Times New Roman"/>
          <w:sz w:val="24"/>
          <w:szCs w:val="24"/>
        </w:rPr>
        <w:t xml:space="preserve">-пг </w:t>
      </w:r>
      <w:r w:rsidRPr="007469C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17AEC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 w:rsidR="009364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D33A0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1E2D3C">
        <w:rPr>
          <w:b w:val="0"/>
          <w:sz w:val="24"/>
        </w:rPr>
        <w:t xml:space="preserve">:   </w:t>
      </w:r>
      <w:hyperlink r:id="rId7" w:history="1">
        <w:r w:rsidR="001E2D3C" w:rsidRPr="001E2D3C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1E2D3C" w:rsidRPr="001E2D3C">
        <w:rPr>
          <w:b w:val="0"/>
          <w:sz w:val="24"/>
        </w:rPr>
        <w:t>.</w:t>
      </w:r>
      <w:proofErr w:type="spellStart"/>
      <w:r w:rsidR="001E2D3C" w:rsidRPr="001E2D3C">
        <w:rPr>
          <w:b w:val="0"/>
          <w:sz w:val="24"/>
          <w:lang w:val="en-US"/>
        </w:rPr>
        <w:t>ru</w:t>
      </w:r>
      <w:proofErr w:type="spellEnd"/>
      <w:r w:rsidR="0038582C" w:rsidRPr="001E2D3C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F812D9" w:rsidRDefault="00BF4EB5" w:rsidP="00F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CDA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81D26">
        <w:rPr>
          <w:rFonts w:ascii="Times New Roman" w:eastAsia="Times New Roman" w:hAnsi="Times New Roman" w:cs="Times New Roman"/>
          <w:sz w:val="24"/>
          <w:szCs w:val="24"/>
        </w:rPr>
        <w:t xml:space="preserve"> июля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B86CDA">
        <w:rPr>
          <w:rFonts w:ascii="Times New Roman" w:eastAsia="Times New Roman" w:hAnsi="Times New Roman" w:cs="Times New Roman"/>
          <w:sz w:val="24"/>
          <w:szCs w:val="24"/>
        </w:rPr>
        <w:t>24</w:t>
      </w:r>
      <w:r w:rsidR="00D81D26">
        <w:rPr>
          <w:rFonts w:ascii="Times New Roman" w:eastAsia="Times New Roman" w:hAnsi="Times New Roman" w:cs="Times New Roman"/>
          <w:sz w:val="24"/>
          <w:szCs w:val="24"/>
        </w:rPr>
        <w:t xml:space="preserve"> июля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1E2D3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1E2D3C" w:rsidRPr="001E2D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E2D3C" w:rsidRPr="001E2D3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E2D3C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B86CDA">
        <w:rPr>
          <w:rFonts w:ascii="Times New Roman" w:hAnsi="Times New Roman" w:cs="Times New Roman"/>
          <w:sz w:val="24"/>
          <w:szCs w:val="24"/>
        </w:rPr>
        <w:t>16</w:t>
      </w:r>
      <w:r w:rsidR="000A5F20">
        <w:rPr>
          <w:rFonts w:ascii="Times New Roman" w:hAnsi="Times New Roman" w:cs="Times New Roman"/>
          <w:sz w:val="24"/>
          <w:szCs w:val="24"/>
        </w:rPr>
        <w:t xml:space="preserve"> июля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 w:rsidR="00B86CDA">
        <w:rPr>
          <w:rFonts w:ascii="Times New Roman" w:hAnsi="Times New Roman" w:cs="Times New Roman"/>
          <w:sz w:val="24"/>
          <w:szCs w:val="24"/>
        </w:rPr>
        <w:t xml:space="preserve">16:15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AD7BDB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B86CDA">
        <w:rPr>
          <w:rFonts w:ascii="Times New Roman" w:hAnsi="Times New Roman" w:cs="Times New Roman"/>
          <w:sz w:val="24"/>
          <w:szCs w:val="24"/>
        </w:rPr>
        <w:t>18</w:t>
      </w:r>
      <w:r w:rsidR="000A5F20">
        <w:rPr>
          <w:rFonts w:ascii="Times New Roman" w:hAnsi="Times New Roman" w:cs="Times New Roman"/>
          <w:sz w:val="24"/>
          <w:szCs w:val="24"/>
        </w:rPr>
        <w:t xml:space="preserve"> июля </w:t>
      </w:r>
      <w:r w:rsidR="00072E81">
        <w:rPr>
          <w:rFonts w:ascii="Times New Roman" w:hAnsi="Times New Roman" w:cs="Times New Roman"/>
          <w:sz w:val="24"/>
          <w:szCs w:val="24"/>
        </w:rPr>
        <w:t>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B86CDA">
        <w:rPr>
          <w:rFonts w:ascii="Times New Roman" w:eastAsia="Times New Roman" w:hAnsi="Times New Roman" w:cs="Times New Roman"/>
          <w:sz w:val="24"/>
          <w:szCs w:val="24"/>
        </w:rPr>
        <w:t>24</w:t>
      </w:r>
      <w:r w:rsidR="000A5F20">
        <w:rPr>
          <w:rFonts w:ascii="Times New Roman" w:eastAsia="Times New Roman" w:hAnsi="Times New Roman" w:cs="Times New Roman"/>
          <w:sz w:val="24"/>
          <w:szCs w:val="24"/>
        </w:rPr>
        <w:t xml:space="preserve"> июля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Приморский  край,</w:t>
      </w:r>
      <w:r w:rsidR="00033F23" w:rsidRPr="0003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2D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033F23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</w:t>
      </w:r>
      <w:r w:rsidR="00D616A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6AB" w:rsidRDefault="00D616AB" w:rsidP="005F3F2E">
      <w:pPr>
        <w:spacing w:after="0" w:line="240" w:lineRule="auto"/>
      </w:pPr>
      <w:r>
        <w:separator/>
      </w:r>
    </w:p>
  </w:endnote>
  <w:endnote w:type="continuationSeparator" w:id="0">
    <w:p w:rsidR="00D616AB" w:rsidRDefault="00D616AB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6AB" w:rsidRDefault="00D616AB" w:rsidP="005F3F2E">
      <w:pPr>
        <w:spacing w:after="0" w:line="240" w:lineRule="auto"/>
      </w:pPr>
      <w:r>
        <w:separator/>
      </w:r>
    </w:p>
  </w:footnote>
  <w:footnote w:type="continuationSeparator" w:id="0">
    <w:p w:rsidR="00D616AB" w:rsidRDefault="00D616AB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33F23"/>
    <w:rsid w:val="0006200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522D6"/>
    <w:rsid w:val="00153DE8"/>
    <w:rsid w:val="00172558"/>
    <w:rsid w:val="0018208A"/>
    <w:rsid w:val="001A1B13"/>
    <w:rsid w:val="001A7549"/>
    <w:rsid w:val="001B216C"/>
    <w:rsid w:val="001B6F7B"/>
    <w:rsid w:val="001D5FE6"/>
    <w:rsid w:val="001E2D3C"/>
    <w:rsid w:val="001E43BA"/>
    <w:rsid w:val="001F7378"/>
    <w:rsid w:val="00203477"/>
    <w:rsid w:val="00217971"/>
    <w:rsid w:val="00253BD9"/>
    <w:rsid w:val="00255745"/>
    <w:rsid w:val="0026081D"/>
    <w:rsid w:val="00271B06"/>
    <w:rsid w:val="002903B4"/>
    <w:rsid w:val="002A3321"/>
    <w:rsid w:val="002B4793"/>
    <w:rsid w:val="002C59B8"/>
    <w:rsid w:val="002E3954"/>
    <w:rsid w:val="002F5F31"/>
    <w:rsid w:val="0031566D"/>
    <w:rsid w:val="00321856"/>
    <w:rsid w:val="00332B3C"/>
    <w:rsid w:val="003742E1"/>
    <w:rsid w:val="0038582C"/>
    <w:rsid w:val="003914F3"/>
    <w:rsid w:val="003A283C"/>
    <w:rsid w:val="003B527A"/>
    <w:rsid w:val="003F4D1E"/>
    <w:rsid w:val="00400C91"/>
    <w:rsid w:val="00430C8C"/>
    <w:rsid w:val="004401F9"/>
    <w:rsid w:val="00441114"/>
    <w:rsid w:val="0044627E"/>
    <w:rsid w:val="004521A4"/>
    <w:rsid w:val="00467BDB"/>
    <w:rsid w:val="0047661D"/>
    <w:rsid w:val="004821D2"/>
    <w:rsid w:val="00491675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17AC9"/>
    <w:rsid w:val="00654DC9"/>
    <w:rsid w:val="00684CFB"/>
    <w:rsid w:val="00686184"/>
    <w:rsid w:val="0069520C"/>
    <w:rsid w:val="006B024A"/>
    <w:rsid w:val="006B7D99"/>
    <w:rsid w:val="006D1846"/>
    <w:rsid w:val="006E31C1"/>
    <w:rsid w:val="00702CAE"/>
    <w:rsid w:val="00705357"/>
    <w:rsid w:val="007137A4"/>
    <w:rsid w:val="0071781D"/>
    <w:rsid w:val="007304A8"/>
    <w:rsid w:val="007469C5"/>
    <w:rsid w:val="00773010"/>
    <w:rsid w:val="00791DF3"/>
    <w:rsid w:val="007A0A8E"/>
    <w:rsid w:val="007F2D97"/>
    <w:rsid w:val="007F4564"/>
    <w:rsid w:val="00807908"/>
    <w:rsid w:val="00851E0B"/>
    <w:rsid w:val="008644E3"/>
    <w:rsid w:val="00890166"/>
    <w:rsid w:val="008B2B77"/>
    <w:rsid w:val="008C2CC9"/>
    <w:rsid w:val="008D2D9B"/>
    <w:rsid w:val="008F4E9F"/>
    <w:rsid w:val="009133F6"/>
    <w:rsid w:val="009364B7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A5958"/>
    <w:rsid w:val="00BB4381"/>
    <w:rsid w:val="00BE35EC"/>
    <w:rsid w:val="00BE63B4"/>
    <w:rsid w:val="00BF3A1B"/>
    <w:rsid w:val="00BF4EB5"/>
    <w:rsid w:val="00BF77FF"/>
    <w:rsid w:val="00C03009"/>
    <w:rsid w:val="00C03065"/>
    <w:rsid w:val="00C1402C"/>
    <w:rsid w:val="00C33DCC"/>
    <w:rsid w:val="00C616B9"/>
    <w:rsid w:val="00C91DEB"/>
    <w:rsid w:val="00CC2856"/>
    <w:rsid w:val="00CD5223"/>
    <w:rsid w:val="00CD7AD6"/>
    <w:rsid w:val="00D616AB"/>
    <w:rsid w:val="00D81D26"/>
    <w:rsid w:val="00D87BBF"/>
    <w:rsid w:val="00D973A2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549EA"/>
    <w:rsid w:val="00E813E1"/>
    <w:rsid w:val="00E86748"/>
    <w:rsid w:val="00E90423"/>
    <w:rsid w:val="00E94E89"/>
    <w:rsid w:val="00EA78C3"/>
    <w:rsid w:val="00EB0813"/>
    <w:rsid w:val="00EB698B"/>
    <w:rsid w:val="00ED0EE0"/>
    <w:rsid w:val="00ED1FCD"/>
    <w:rsid w:val="00ED2022"/>
    <w:rsid w:val="00ED33A0"/>
    <w:rsid w:val="00EE1440"/>
    <w:rsid w:val="00EF4D88"/>
    <w:rsid w:val="00EF68E3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54</cp:revision>
  <cp:lastPrinted>2025-07-15T00:23:00Z</cp:lastPrinted>
  <dcterms:created xsi:type="dcterms:W3CDTF">2022-03-29T07:05:00Z</dcterms:created>
  <dcterms:modified xsi:type="dcterms:W3CDTF">2025-07-15T00:29:00Z</dcterms:modified>
</cp:coreProperties>
</file>