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7C" w:rsidRPr="00CB25D2" w:rsidRDefault="00BB787C" w:rsidP="00BB787C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651EF0">
        <w:rPr>
          <w:rFonts w:ascii="Times New Roman" w:hAnsi="Times New Roman" w:cs="Times New Roman"/>
          <w:color w:val="000000"/>
          <w:sz w:val="26"/>
          <w:szCs w:val="26"/>
        </w:rPr>
        <w:t>10</w:t>
      </w:r>
    </w:p>
    <w:p w:rsidR="00BB787C" w:rsidRPr="00CB25D2" w:rsidRDefault="00BB787C" w:rsidP="00BB787C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BB787C" w:rsidRDefault="00BB787C" w:rsidP="00BB787C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>Партизанского городского округа</w:t>
      </w:r>
    </w:p>
    <w:p w:rsidR="00BB787C" w:rsidRDefault="00FA654D" w:rsidP="00BB787C">
      <w:pPr>
        <w:spacing w:line="36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FA654D">
        <w:rPr>
          <w:rFonts w:ascii="Times New Roman" w:hAnsi="Times New Roman" w:cs="Times New Roman"/>
          <w:color w:val="000000"/>
          <w:sz w:val="26"/>
          <w:szCs w:val="26"/>
          <w:u w:val="single"/>
        </w:rPr>
        <w:t>от 06.12.2023г.</w:t>
      </w:r>
      <w:r w:rsidRPr="00FA654D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Pr="00FA654D">
        <w:rPr>
          <w:rFonts w:ascii="Times New Roman" w:hAnsi="Times New Roman" w:cs="Times New Roman"/>
          <w:color w:val="000000"/>
          <w:sz w:val="26"/>
          <w:szCs w:val="26"/>
          <w:u w:val="single"/>
        </w:rPr>
        <w:t>1878-па</w:t>
      </w:r>
    </w:p>
    <w:p w:rsidR="00BB787C" w:rsidRPr="005431DC" w:rsidRDefault="00651EF0" w:rsidP="00BB787C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BB787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787C" w:rsidRPr="005431DC">
        <w:rPr>
          <w:rFonts w:ascii="Times New Roman" w:hAnsi="Times New Roman" w:cs="Times New Roman"/>
          <w:color w:val="000000"/>
          <w:sz w:val="26"/>
          <w:szCs w:val="26"/>
        </w:rPr>
        <w:t>Приложение 12</w:t>
      </w:r>
    </w:p>
    <w:p w:rsidR="00BB787C" w:rsidRDefault="00BB787C" w:rsidP="00BB787C">
      <w:pPr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критериях </w:t>
      </w:r>
      <w:proofErr w:type="gramStart"/>
      <w:r w:rsidRPr="005431DC">
        <w:rPr>
          <w:rFonts w:ascii="Times New Roman" w:hAnsi="Times New Roman" w:cs="Times New Roman"/>
          <w:color w:val="000000"/>
          <w:sz w:val="26"/>
          <w:szCs w:val="26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сфере образования, </w:t>
      </w:r>
      <w:r w:rsidRPr="005431DC">
        <w:rPr>
          <w:rFonts w:ascii="Times New Roman" w:hAnsi="Times New Roman" w:cs="Times New Roman"/>
          <w:color w:val="000000"/>
          <w:sz w:val="26"/>
          <w:szCs w:val="26"/>
        </w:rPr>
        <w:t>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спорта</w:t>
      </w:r>
      <w:r w:rsidR="00651E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51EF0" w:rsidRPr="00651EF0">
        <w:rPr>
          <w:rFonts w:ascii="Times New Roman" w:hAnsi="Times New Roman" w:cs="Times New Roman"/>
          <w:color w:val="000000"/>
          <w:sz w:val="26"/>
          <w:szCs w:val="26"/>
        </w:rPr>
        <w:t>утвержденному постановлением администрации Партизанского городского округа от 28.04.2015г. №414-па</w:t>
      </w:r>
    </w:p>
    <w:p w:rsidR="00BB787C" w:rsidRDefault="00BB787C" w:rsidP="00BB787C">
      <w:pPr>
        <w:ind w:left="4678"/>
        <w:jc w:val="center"/>
        <w:rPr>
          <w:color w:val="000000"/>
          <w:sz w:val="28"/>
          <w:szCs w:val="28"/>
        </w:rPr>
      </w:pPr>
    </w:p>
    <w:p w:rsidR="003E5699" w:rsidRPr="00093BF8" w:rsidRDefault="003E5699" w:rsidP="00BB787C">
      <w:pPr>
        <w:ind w:left="4678"/>
        <w:jc w:val="center"/>
        <w:rPr>
          <w:color w:val="000000"/>
          <w:sz w:val="28"/>
          <w:szCs w:val="28"/>
        </w:rPr>
      </w:pPr>
    </w:p>
    <w:p w:rsidR="00BB787C" w:rsidRPr="00093BF8" w:rsidRDefault="00BB787C" w:rsidP="00BB787C">
      <w:pPr>
        <w:ind w:left="4678"/>
        <w:jc w:val="center"/>
        <w:rPr>
          <w:color w:val="000000"/>
          <w:sz w:val="28"/>
          <w:szCs w:val="28"/>
        </w:rPr>
      </w:pPr>
    </w:p>
    <w:p w:rsidR="00BB787C" w:rsidRPr="00081E00" w:rsidRDefault="00BB787C" w:rsidP="00BB787C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081E0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размер коэффициента кратности </w:t>
      </w:r>
    </w:p>
    <w:p w:rsidR="00BB787C" w:rsidRPr="00081E00" w:rsidRDefault="00BB787C" w:rsidP="00BB787C">
      <w:pPr>
        <w:ind w:left="851" w:right="8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E00">
        <w:rPr>
          <w:rFonts w:ascii="Times New Roman" w:hAnsi="Times New Roman" w:cs="Times New Roman"/>
          <w:b/>
          <w:color w:val="000000"/>
          <w:sz w:val="28"/>
          <w:szCs w:val="28"/>
        </w:rPr>
        <w:t>с целью установления должностного оклада руководителям учреждений бухгалтерского обслуживания в сфере образования и культуры</w:t>
      </w:r>
    </w:p>
    <w:p w:rsidR="00BB787C" w:rsidRPr="00877FA2" w:rsidRDefault="00BB787C" w:rsidP="00BB787C">
      <w:pPr>
        <w:spacing w:line="360" w:lineRule="auto"/>
        <w:jc w:val="center"/>
        <w:rPr>
          <w:caps/>
          <w:sz w:val="28"/>
          <w:szCs w:val="28"/>
        </w:rPr>
      </w:pPr>
    </w:p>
    <w:p w:rsidR="00BB787C" w:rsidRPr="00C314CA" w:rsidRDefault="00BB787C" w:rsidP="00BB787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14CA">
        <w:rPr>
          <w:rFonts w:ascii="Times New Roman" w:hAnsi="Times New Roman" w:cs="Times New Roman"/>
          <w:b/>
          <w:caps/>
          <w:sz w:val="24"/>
          <w:szCs w:val="24"/>
        </w:rPr>
        <w:t>Учреждения бухгалтерского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529"/>
      </w:tblGrid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529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50-99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100-130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131-155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156-170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B787C" w:rsidRPr="001C2B94" w:rsidTr="0008396D">
        <w:tc>
          <w:tcPr>
            <w:tcW w:w="3510" w:type="dxa"/>
          </w:tcPr>
          <w:p w:rsidR="00BB787C" w:rsidRPr="004B4740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5529" w:type="dxa"/>
          </w:tcPr>
          <w:p w:rsidR="00BB787C" w:rsidRPr="003E5699" w:rsidRDefault="00BB787C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BB787C" w:rsidRDefault="00BB787C" w:rsidP="00BB787C">
      <w:pPr>
        <w:jc w:val="center"/>
      </w:pPr>
    </w:p>
    <w:p w:rsidR="00BB787C" w:rsidRPr="003E5699" w:rsidRDefault="00BB787C" w:rsidP="00BB7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3E5699">
        <w:rPr>
          <w:rFonts w:ascii="Times New Roman" w:hAnsi="Times New Roman" w:cs="Times New Roman"/>
          <w:sz w:val="26"/>
          <w:szCs w:val="26"/>
        </w:rPr>
        <w:t>______________</w:t>
      </w:r>
      <w:r w:rsidR="003E5699" w:rsidRPr="003E5699">
        <w:rPr>
          <w:rFonts w:ascii="Times New Roman" w:hAnsi="Times New Roman" w:cs="Times New Roman"/>
          <w:sz w:val="26"/>
          <w:szCs w:val="26"/>
        </w:rPr>
        <w:t>».</w:t>
      </w:r>
    </w:p>
    <w:p w:rsidR="00D2439D" w:rsidRDefault="00D2439D"/>
    <w:sectPr w:rsidR="00D2439D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87C"/>
    <w:rsid w:val="003E5699"/>
    <w:rsid w:val="004D3FF0"/>
    <w:rsid w:val="00651EF0"/>
    <w:rsid w:val="00696254"/>
    <w:rsid w:val="008138DD"/>
    <w:rsid w:val="00BB787C"/>
    <w:rsid w:val="00C22F8D"/>
    <w:rsid w:val="00D2439D"/>
    <w:rsid w:val="00D56DB3"/>
    <w:rsid w:val="00D57D18"/>
    <w:rsid w:val="00E5556B"/>
    <w:rsid w:val="00E674BF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4</cp:revision>
  <cp:lastPrinted>2023-11-23T07:03:00Z</cp:lastPrinted>
  <dcterms:created xsi:type="dcterms:W3CDTF">2023-11-14T00:32:00Z</dcterms:created>
  <dcterms:modified xsi:type="dcterms:W3CDTF">2023-12-07T01:26:00Z</dcterms:modified>
</cp:coreProperties>
</file>