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9ABB7" w14:textId="77777777"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 wp14:anchorId="64BCAC26" wp14:editId="3525113C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3D8CE3" w14:textId="77777777" w:rsidR="00416D3B" w:rsidRPr="005B5652" w:rsidRDefault="00416D3B" w:rsidP="00416D3B">
      <w:pPr>
        <w:pStyle w:val="1"/>
        <w:jc w:val="center"/>
        <w:rPr>
          <w:sz w:val="30"/>
          <w:szCs w:val="30"/>
        </w:rPr>
      </w:pPr>
      <w:r w:rsidRPr="005B5652">
        <w:rPr>
          <w:sz w:val="30"/>
          <w:szCs w:val="30"/>
        </w:rPr>
        <w:t>ГЛАВА МУНИЦИПАЛЬНОГО ОКРУГА</w:t>
      </w:r>
    </w:p>
    <w:p w14:paraId="5F528840" w14:textId="77777777" w:rsidR="00416D3B" w:rsidRPr="005B5652" w:rsidRDefault="00416D3B" w:rsidP="00416D3B">
      <w:pPr>
        <w:pStyle w:val="1"/>
        <w:jc w:val="center"/>
        <w:rPr>
          <w:spacing w:val="60"/>
          <w:sz w:val="30"/>
          <w:szCs w:val="30"/>
        </w:rPr>
      </w:pPr>
      <w:proofErr w:type="gramStart"/>
      <w:r w:rsidRPr="005B5652">
        <w:rPr>
          <w:sz w:val="30"/>
          <w:szCs w:val="30"/>
        </w:rPr>
        <w:t>ГОРОД  ПАРТИЗАНСК</w:t>
      </w:r>
      <w:proofErr w:type="gramEnd"/>
      <w:r w:rsidRPr="005B5652">
        <w:rPr>
          <w:sz w:val="30"/>
          <w:szCs w:val="30"/>
        </w:rPr>
        <w:t xml:space="preserve"> ПРИМОРСКОГО КРАЯ</w:t>
      </w:r>
    </w:p>
    <w:p w14:paraId="7C41EA65" w14:textId="77777777" w:rsidR="008E60DD" w:rsidRDefault="008E60DD" w:rsidP="00416D3B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CA1B28" w14:textId="77777777" w:rsidR="008E60DD" w:rsidRPr="00C80647" w:rsidRDefault="008E60DD" w:rsidP="008E60DD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8087BF" w14:textId="77777777" w:rsidR="00E13DB9" w:rsidRPr="00737E0E" w:rsidRDefault="00E13DB9" w:rsidP="008E60DD">
      <w:pPr>
        <w:pStyle w:val="1"/>
        <w:jc w:val="center"/>
        <w:rPr>
          <w:b w:val="0"/>
          <w:szCs w:val="28"/>
        </w:rPr>
      </w:pPr>
      <w:r w:rsidRPr="00737E0E">
        <w:rPr>
          <w:b w:val="0"/>
          <w:szCs w:val="28"/>
        </w:rPr>
        <w:t>П О С Т А Н О В Л Е Н И Е</w:t>
      </w:r>
    </w:p>
    <w:p w14:paraId="30E4AFC3" w14:textId="77777777" w:rsidR="00D72478" w:rsidRPr="00737E0E" w:rsidRDefault="00D72478" w:rsidP="00737E0E">
      <w:pPr>
        <w:spacing w:after="0" w:line="240" w:lineRule="auto"/>
        <w:rPr>
          <w:sz w:val="28"/>
          <w:szCs w:val="28"/>
          <w:lang w:eastAsia="zh-CN"/>
        </w:rPr>
      </w:pPr>
    </w:p>
    <w:p w14:paraId="7DF382E2" w14:textId="77777777" w:rsidR="00BE29FC" w:rsidRDefault="00BE29FC" w:rsidP="00737E0E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  <w:u w:val="single"/>
        </w:rPr>
      </w:pPr>
      <w:bookmarkStart w:id="0" w:name="OLE_LINK459"/>
      <w:bookmarkStart w:id="1" w:name="OLE_LINK460"/>
    </w:p>
    <w:p w14:paraId="5AB94400" w14:textId="77777777" w:rsidR="00DC5164" w:rsidRDefault="00DC5164" w:rsidP="00737E0E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01F1268B" w14:textId="6D6B8FF8" w:rsidR="00737E0E" w:rsidRPr="00A166A7" w:rsidRDefault="00A166A7" w:rsidP="00737E0E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A166A7">
        <w:rPr>
          <w:rFonts w:ascii="Times New Roman" w:hAnsi="Times New Roman" w:cs="Times New Roman"/>
          <w:bCs/>
          <w:spacing w:val="-4"/>
          <w:sz w:val="28"/>
          <w:szCs w:val="28"/>
          <w:u w:val="single"/>
        </w:rPr>
        <w:t>26 октября 2026 г.</w:t>
      </w:r>
      <w:r w:rsidRPr="00A166A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A166A7">
        <w:rPr>
          <w:rFonts w:ascii="Times New Roman" w:hAnsi="Times New Roman" w:cs="Times New Roman"/>
          <w:bCs/>
          <w:spacing w:val="-4"/>
          <w:sz w:val="28"/>
          <w:szCs w:val="28"/>
          <w:u w:val="single"/>
        </w:rPr>
        <w:t>№ 214-пг</w:t>
      </w:r>
    </w:p>
    <w:p w14:paraId="1B606183" w14:textId="77777777" w:rsidR="00737E0E" w:rsidRDefault="00737E0E" w:rsidP="00737E0E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728B2266" w14:textId="77777777" w:rsidR="0079276C" w:rsidRPr="00737E0E" w:rsidRDefault="0079276C" w:rsidP="00737E0E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5B89AF37" w14:textId="77777777" w:rsidR="00416D3B" w:rsidRPr="00737E0E" w:rsidRDefault="00E13DB9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E0E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разрешения </w:t>
      </w:r>
      <w:bookmarkEnd w:id="0"/>
      <w:bookmarkEnd w:id="1"/>
      <w:r w:rsidRPr="00737E0E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земельного участка </w:t>
      </w:r>
      <w:r w:rsidRPr="00737E0E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14:paraId="4C13AC8B" w14:textId="77777777" w:rsidR="00416D3B" w:rsidRPr="00737E0E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E0E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</w:t>
      </w:r>
    </w:p>
    <w:p w14:paraId="29CF28FD" w14:textId="77777777" w:rsidR="00416D3B" w:rsidRPr="00737E0E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E0E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0B64393F" w14:textId="77777777" w:rsidR="00E13DB9" w:rsidRPr="00737E0E" w:rsidRDefault="00E13DB9" w:rsidP="00E13DB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14:paraId="1EF4D65E" w14:textId="77777777" w:rsidR="00E13DB9" w:rsidRPr="00737E0E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31D09BA2" w14:textId="44317A42" w:rsidR="00E13DB9" w:rsidRPr="00C80647" w:rsidRDefault="00E13DB9" w:rsidP="001639E4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 w:rsidRP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737E0E" w:rsidRPr="00737E0E">
        <w:rPr>
          <w:rFonts w:ascii="Times New Roman" w:hAnsi="Times New Roman" w:cs="Times New Roman"/>
          <w:b w:val="0"/>
          <w:color w:val="auto"/>
          <w:szCs w:val="28"/>
        </w:rPr>
        <w:t xml:space="preserve">Федеральным   законом </w:t>
      </w:r>
      <w:r w:rsidR="00737E0E" w:rsidRPr="00737E0E">
        <w:rPr>
          <w:rStyle w:val="ae"/>
          <w:rFonts w:ascii="Times New Roman" w:hAnsi="Times New Roman" w:cs="Times New Roman"/>
          <w:bCs/>
          <w:color w:val="auto"/>
          <w:szCs w:val="28"/>
          <w:shd w:val="clear" w:color="auto" w:fill="FFFFFF"/>
        </w:rPr>
        <w:t>от 20.03.2025 № 33-ФЗ</w:t>
      </w:r>
      <w:r w:rsidR="00737E0E" w:rsidRPr="00737E0E">
        <w:rPr>
          <w:rFonts w:ascii="Times New Roman" w:hAnsi="Times New Roman" w:cs="Times New Roman"/>
          <w:bCs w:val="0"/>
          <w:color w:val="auto"/>
          <w:szCs w:val="28"/>
          <w:shd w:val="clear" w:color="auto" w:fill="FFFFFF"/>
        </w:rPr>
        <w:t>  </w:t>
      </w:r>
      <w:r w:rsidR="00737E0E" w:rsidRPr="00737E0E">
        <w:rPr>
          <w:rStyle w:val="ae"/>
          <w:rFonts w:ascii="Times New Roman" w:hAnsi="Times New Roman" w:cs="Times New Roman"/>
          <w:bCs/>
          <w:color w:val="auto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737E0E">
        <w:rPr>
          <w:rFonts w:ascii="Times New Roman" w:hAnsi="Times New Roman" w:cs="Times New Roman"/>
          <w:color w:val="auto"/>
          <w:spacing w:val="-4"/>
          <w:sz w:val="28"/>
          <w:szCs w:val="28"/>
        </w:rPr>
        <w:t>,</w:t>
      </w:r>
      <w:r w:rsidRP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Правилами землепользования и застройки </w:t>
      </w:r>
      <w:r w:rsid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муниципального округа город Партизанск Приморского края</w:t>
      </w:r>
      <w:r w:rsidRP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</w:t>
      </w:r>
      <w:r w:rsidRPr="00737E0E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Думы Партизанского городского округа от 30 сентября</w:t>
      </w:r>
      <w:r w:rsidRPr="00CD2C8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2011 года № 369</w:t>
      </w:r>
      <w:r w:rsidRPr="00CD2C8D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D3806" w:rsidRPr="00CD2C8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рассмотрев </w:t>
      </w:r>
      <w:r w:rsidR="00FD3806" w:rsidRPr="00737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заявление </w:t>
      </w:r>
      <w:proofErr w:type="spellStart"/>
      <w:r w:rsidR="00DC5164">
        <w:rPr>
          <w:rFonts w:ascii="Times New Roman" w:hAnsi="Times New Roman" w:cs="Times New Roman"/>
          <w:b w:val="0"/>
          <w:color w:val="auto"/>
          <w:sz w:val="28"/>
          <w:szCs w:val="28"/>
        </w:rPr>
        <w:t>Свизевой</w:t>
      </w:r>
      <w:proofErr w:type="spellEnd"/>
      <w:r w:rsidR="00DC516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Е.В.</w:t>
      </w:r>
      <w:r w:rsidR="00737E0E" w:rsidRPr="00737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DC5164">
        <w:rPr>
          <w:rFonts w:ascii="Times New Roman" w:hAnsi="Times New Roman" w:cs="Times New Roman"/>
          <w:b w:val="0"/>
          <w:color w:val="auto"/>
          <w:sz w:val="28"/>
          <w:szCs w:val="28"/>
        </w:rPr>
        <w:t>07</w:t>
      </w:r>
      <w:r w:rsidR="00737E0E" w:rsidRPr="00737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C5164">
        <w:rPr>
          <w:rFonts w:ascii="Times New Roman" w:hAnsi="Times New Roman" w:cs="Times New Roman"/>
          <w:b w:val="0"/>
          <w:color w:val="auto"/>
          <w:sz w:val="28"/>
          <w:szCs w:val="28"/>
        </w:rPr>
        <w:t>октября</w:t>
      </w:r>
      <w:r w:rsidR="00737E0E" w:rsidRPr="00737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2026 года</w:t>
      </w:r>
      <w:r w:rsidR="00FD3806" w:rsidRP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="00641A3E" w:rsidRP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на</w:t>
      </w:r>
      <w:r w:rsidR="00641A3E" w:rsidRPr="00CD2C8D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основании заключения по результатам публичных слушаний от </w:t>
      </w:r>
      <w:r w:rsidR="00DC5164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23 октября</w:t>
      </w:r>
      <w:r w:rsidR="00856AA8" w:rsidRPr="00CD2C8D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</w:t>
      </w:r>
      <w:r w:rsidR="009A778B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6</w:t>
      </w:r>
      <w:r w:rsidR="00641A3E" w:rsidRPr="00CD2C8D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года,</w:t>
      </w:r>
      <w:r w:rsidRPr="00CD2C8D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рекомендаций Комиссии по подготовке проекта Правил землепользования и застройки </w:t>
      </w:r>
      <w:r w:rsidR="00CD2C8D" w:rsidRPr="00CD2C8D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</w:t>
      </w:r>
      <w:r w:rsidR="005A4C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D2C8D" w:rsidRPr="00CD2C8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Приморского </w:t>
      </w:r>
      <w:r w:rsidR="00CD2C8D" w:rsidRPr="006D225E">
        <w:rPr>
          <w:rFonts w:ascii="Times New Roman" w:hAnsi="Times New Roman" w:cs="Times New Roman"/>
          <w:b w:val="0"/>
          <w:color w:val="auto"/>
          <w:sz w:val="28"/>
          <w:szCs w:val="28"/>
        </w:rPr>
        <w:t>края</w:t>
      </w:r>
      <w:r w:rsidR="005A4C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8F1F63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от </w:t>
      </w:r>
      <w:r w:rsidR="009021B0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26</w:t>
      </w:r>
      <w:r w:rsidR="00DC5164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856AA8" w:rsidRPr="008F1F63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202</w:t>
      </w:r>
      <w:r w:rsidR="009A778B" w:rsidRPr="008F1F63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6</w:t>
      </w:r>
      <w:r w:rsid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22C18" w:rsidRPr="008F1F63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года</w:t>
      </w:r>
      <w:r w:rsidR="00737E0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D3806" w:rsidRPr="00785AE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№</w:t>
      </w:r>
      <w:r w:rsidR="005A4CF4" w:rsidRPr="00785AE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85AEA" w:rsidRPr="00785AE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217</w:t>
      </w:r>
      <w:r w:rsidRPr="00785AE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Pr="00E141A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основании</w:t>
      </w:r>
      <w:r w:rsidR="00737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статьи 31</w:t>
      </w:r>
      <w:r w:rsidRPr="006D225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Устава </w:t>
      </w:r>
      <w:r w:rsidR="001639E4" w:rsidRPr="00CD2C8D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</w:t>
      </w:r>
      <w:r w:rsidR="00737E0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639E4" w:rsidRPr="00CD2C8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Приморского </w:t>
      </w:r>
      <w:r w:rsidR="001639E4" w:rsidRPr="006D225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края </w:t>
      </w:r>
    </w:p>
    <w:p w14:paraId="2AEF5445" w14:textId="77777777" w:rsidR="00E13DB9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3A809A4E" w14:textId="77777777" w:rsidR="006015E4" w:rsidRPr="00C80647" w:rsidRDefault="006015E4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72AC87DC" w14:textId="77777777" w:rsidR="00E13DB9" w:rsidRPr="00C80647" w:rsidRDefault="00E13DB9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882C42">
        <w:rPr>
          <w:sz w:val="28"/>
          <w:szCs w:val="28"/>
        </w:rPr>
        <w:t>:</w:t>
      </w:r>
    </w:p>
    <w:p w14:paraId="5FE507D8" w14:textId="77777777" w:rsidR="006015E4" w:rsidRDefault="006015E4" w:rsidP="00E13DB9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706ACC4C" w14:textId="77777777" w:rsidR="006015E4" w:rsidRPr="0058601D" w:rsidRDefault="006015E4" w:rsidP="00E13DB9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4C2C6FDA" w14:textId="2EE1BB2F" w:rsidR="005A4CF4" w:rsidRDefault="00720832" w:rsidP="00B13D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F4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lastRenderedPageBreak/>
        <w:t xml:space="preserve">1. </w:t>
      </w:r>
      <w:r w:rsidR="00E13DB9" w:rsidRPr="005A4CF4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Предоставить разрешение на условно разрешенный вид использования земельного участка -</w:t>
      </w:r>
      <w:r w:rsidR="00737E0E" w:rsidRPr="005A4CF4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5A4CF4" w:rsidRPr="005A4CF4">
        <w:rPr>
          <w:rFonts w:ascii="Times New Roman" w:hAnsi="Times New Roman" w:cs="Times New Roman"/>
          <w:sz w:val="28"/>
          <w:szCs w:val="28"/>
        </w:rPr>
        <w:t>«ведение огородничества» - земельного участка, образуемого в соответствии со схемой расположения земельного участка на кадастровом плане территории,</w:t>
      </w:r>
      <w:r w:rsidR="005A4CF4" w:rsidRPr="005A4CF4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A4CF4" w:rsidRPr="005A4CF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от </w:t>
      </w:r>
      <w:r w:rsidR="00FB01B0">
        <w:rPr>
          <w:rFonts w:ascii="Times New Roman" w:hAnsi="Times New Roman" w:cs="Times New Roman"/>
          <w:sz w:val="28"/>
          <w:szCs w:val="28"/>
        </w:rPr>
        <w:t>3</w:t>
      </w:r>
      <w:r w:rsidR="0018562A">
        <w:rPr>
          <w:rFonts w:ascii="Times New Roman" w:hAnsi="Times New Roman" w:cs="Times New Roman"/>
          <w:sz w:val="28"/>
          <w:szCs w:val="28"/>
        </w:rPr>
        <w:t>0 сентября</w:t>
      </w:r>
      <w:r w:rsidR="005A4CF4" w:rsidRPr="005A4CF4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18562A">
        <w:rPr>
          <w:rFonts w:ascii="Times New Roman" w:hAnsi="Times New Roman" w:cs="Times New Roman"/>
          <w:sz w:val="28"/>
          <w:szCs w:val="28"/>
        </w:rPr>
        <w:t>2088-па</w:t>
      </w:r>
      <w:r w:rsidR="005A4CF4" w:rsidRPr="005A4CF4">
        <w:rPr>
          <w:rFonts w:ascii="Times New Roman" w:hAnsi="Times New Roman" w:cs="Times New Roman"/>
          <w:sz w:val="28"/>
          <w:szCs w:val="28"/>
        </w:rPr>
        <w:t xml:space="preserve">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5A4CF4" w:rsidRPr="005A4CF4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5A4CF4" w:rsidRPr="005A4CF4">
        <w:rPr>
          <w:rFonts w:ascii="Times New Roman" w:hAnsi="Times New Roman" w:cs="Times New Roman"/>
          <w:sz w:val="28"/>
          <w:szCs w:val="28"/>
        </w:rPr>
        <w:t>стоположение)</w:t>
      </w:r>
      <w:r w:rsidR="009047E1">
        <w:rPr>
          <w:rFonts w:ascii="Times New Roman" w:hAnsi="Times New Roman" w:cs="Times New Roman"/>
          <w:sz w:val="28"/>
          <w:szCs w:val="28"/>
        </w:rPr>
        <w:t>:</w:t>
      </w:r>
      <w:r w:rsidR="005A4CF4" w:rsidRPr="005A4CF4">
        <w:rPr>
          <w:rFonts w:ascii="Times New Roman" w:hAnsi="Times New Roman" w:cs="Times New Roman"/>
          <w:sz w:val="28"/>
          <w:szCs w:val="28"/>
        </w:rPr>
        <w:t xml:space="preserve"> </w:t>
      </w:r>
      <w:r w:rsidR="00E81E69">
        <w:rPr>
          <w:rFonts w:ascii="Times New Roman" w:hAnsi="Times New Roman" w:cs="Times New Roman"/>
          <w:sz w:val="28"/>
          <w:szCs w:val="28"/>
        </w:rPr>
        <w:t xml:space="preserve">установлено </w:t>
      </w:r>
      <w:r w:rsidR="00B77317" w:rsidRPr="00655BC0">
        <w:rPr>
          <w:rFonts w:ascii="Times New Roman" w:hAnsi="Times New Roman" w:cs="Times New Roman"/>
          <w:sz w:val="28"/>
          <w:szCs w:val="28"/>
        </w:rPr>
        <w:t>относительно ориентира, расположенного за пределами участка. Ориентир жилой дом. Участок находится примерно в 7 метрах по направлению на северо-восток относительно ориентира. Почтовый адрес ориентира: Российская Федерация, Приморский край, муниципальный округ город Партизанск, г. Партизанск, ул. Андрея Грибова, дом 19</w:t>
      </w:r>
      <w:r w:rsidR="005A4CF4" w:rsidRPr="005A4CF4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E81E69">
        <w:rPr>
          <w:rFonts w:ascii="Times New Roman" w:hAnsi="Times New Roman" w:cs="Times New Roman"/>
          <w:sz w:val="28"/>
          <w:szCs w:val="28"/>
        </w:rPr>
        <w:t>115</w:t>
      </w:r>
      <w:r w:rsidR="005A4CF4" w:rsidRPr="005A4CF4">
        <w:rPr>
          <w:rFonts w:ascii="Times New Roman" w:hAnsi="Times New Roman" w:cs="Times New Roman"/>
          <w:sz w:val="28"/>
          <w:szCs w:val="28"/>
        </w:rPr>
        <w:t xml:space="preserve"> кв. м.</w:t>
      </w:r>
    </w:p>
    <w:p w14:paraId="5FCBDBEE" w14:textId="54E69A39" w:rsidR="00E13DB9" w:rsidRPr="005A4CF4" w:rsidRDefault="00E13DB9" w:rsidP="00B13D5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5A4CF4">
        <w:rPr>
          <w:rFonts w:ascii="Times New Roman" w:hAnsi="Times New Roman" w:cs="Times New Roman"/>
          <w:sz w:val="28"/>
          <w:szCs w:val="28"/>
        </w:rPr>
        <w:t>Земельный участок расположен в территориальной зоне</w:t>
      </w:r>
      <w:r w:rsidR="00737E0E" w:rsidRPr="005A4CF4">
        <w:rPr>
          <w:rFonts w:ascii="Times New Roman" w:hAnsi="Times New Roman" w:cs="Times New Roman"/>
          <w:sz w:val="28"/>
          <w:szCs w:val="28"/>
        </w:rPr>
        <w:t xml:space="preserve"> </w:t>
      </w:r>
      <w:r w:rsidR="006D1A66" w:rsidRPr="005A4CF4">
        <w:rPr>
          <w:rFonts w:ascii="Times New Roman" w:hAnsi="Times New Roman" w:cs="Times New Roman"/>
          <w:sz w:val="28"/>
          <w:szCs w:val="28"/>
        </w:rPr>
        <w:t>Ц</w:t>
      </w:r>
      <w:r w:rsidR="005A4CF4">
        <w:rPr>
          <w:rFonts w:ascii="Times New Roman" w:hAnsi="Times New Roman" w:cs="Times New Roman"/>
          <w:sz w:val="28"/>
          <w:szCs w:val="28"/>
        </w:rPr>
        <w:t>1</w:t>
      </w:r>
      <w:r w:rsidRPr="005A4CF4">
        <w:rPr>
          <w:rFonts w:ascii="Times New Roman" w:hAnsi="Times New Roman" w:cs="Times New Roman"/>
          <w:sz w:val="28"/>
          <w:szCs w:val="28"/>
        </w:rPr>
        <w:t>.</w:t>
      </w:r>
    </w:p>
    <w:p w14:paraId="2AC11C38" w14:textId="05C6FC85" w:rsidR="00F8317A" w:rsidRDefault="00E13DB9" w:rsidP="00B13D5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93A0D">
        <w:rPr>
          <w:rFonts w:ascii="Times New Roman" w:hAnsi="Times New Roman" w:cs="Times New Roman"/>
          <w:sz w:val="28"/>
          <w:szCs w:val="28"/>
        </w:rPr>
        <w:t xml:space="preserve">2. Во исполнение настоящего постановления </w:t>
      </w:r>
      <w:proofErr w:type="spellStart"/>
      <w:r w:rsidR="00774179">
        <w:rPr>
          <w:rFonts w:ascii="Times New Roman" w:hAnsi="Times New Roman" w:cs="Times New Roman"/>
          <w:sz w:val="28"/>
          <w:szCs w:val="28"/>
        </w:rPr>
        <w:t>Свизевой</w:t>
      </w:r>
      <w:proofErr w:type="spellEnd"/>
      <w:r w:rsidR="00774179">
        <w:rPr>
          <w:rFonts w:ascii="Times New Roman" w:hAnsi="Times New Roman" w:cs="Times New Roman"/>
          <w:sz w:val="28"/>
          <w:szCs w:val="28"/>
        </w:rPr>
        <w:t xml:space="preserve"> Е.В.</w:t>
      </w:r>
      <w:r w:rsidR="00B2310C">
        <w:rPr>
          <w:rFonts w:ascii="Times New Roman" w:hAnsi="Times New Roman" w:cs="Times New Roman"/>
          <w:sz w:val="28"/>
          <w:szCs w:val="28"/>
        </w:rPr>
        <w:t xml:space="preserve"> </w:t>
      </w:r>
      <w:r w:rsidRPr="00F22C18">
        <w:rPr>
          <w:rFonts w:ascii="Times New Roman" w:hAnsi="Times New Roman" w:cs="Times New Roman"/>
          <w:sz w:val="28"/>
          <w:szCs w:val="28"/>
        </w:rPr>
        <w:t xml:space="preserve">обратиться в </w:t>
      </w:r>
      <w:r w:rsidR="00B2310C" w:rsidRPr="00311D71">
        <w:rPr>
          <w:rFonts w:ascii="Times New Roman" w:hAnsi="Times New Roman" w:cs="Times New Roman"/>
          <w:sz w:val="28"/>
          <w:szCs w:val="28"/>
        </w:rPr>
        <w:t>филиал Публично-Правовой компании «</w:t>
      </w:r>
      <w:proofErr w:type="spellStart"/>
      <w:r w:rsidR="00B2310C" w:rsidRPr="00311D71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B2310C" w:rsidRPr="00311D71">
        <w:rPr>
          <w:rFonts w:ascii="Times New Roman" w:hAnsi="Times New Roman" w:cs="Times New Roman"/>
          <w:sz w:val="28"/>
          <w:szCs w:val="28"/>
        </w:rPr>
        <w:t>» по Приморскому краю</w:t>
      </w:r>
      <w:r w:rsidR="00737E0E">
        <w:rPr>
          <w:rFonts w:ascii="Times New Roman" w:hAnsi="Times New Roman" w:cs="Times New Roman"/>
          <w:sz w:val="28"/>
          <w:szCs w:val="28"/>
        </w:rPr>
        <w:t xml:space="preserve"> </w:t>
      </w:r>
      <w:r w:rsidR="00D62FEB" w:rsidRPr="009A2EE1">
        <w:rPr>
          <w:rFonts w:ascii="Times New Roman" w:hAnsi="Times New Roman"/>
          <w:sz w:val="28"/>
          <w:szCs w:val="28"/>
        </w:rPr>
        <w:t xml:space="preserve">для кадастрового учёта образуемого земельного </w:t>
      </w:r>
      <w:r w:rsidR="00D62FEB">
        <w:rPr>
          <w:rFonts w:ascii="Times New Roman" w:hAnsi="Times New Roman"/>
          <w:sz w:val="28"/>
          <w:szCs w:val="28"/>
        </w:rPr>
        <w:t>участка</w:t>
      </w:r>
      <w:r w:rsidR="00F8317A" w:rsidRPr="008012E5">
        <w:rPr>
          <w:rFonts w:ascii="Times New Roman" w:hAnsi="Times New Roman"/>
          <w:bCs/>
          <w:sz w:val="28"/>
          <w:szCs w:val="28"/>
        </w:rPr>
        <w:t>.</w:t>
      </w:r>
    </w:p>
    <w:p w14:paraId="4D645341" w14:textId="77777777" w:rsidR="00E13DB9" w:rsidRPr="00DD1263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806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газете «</w:t>
      </w:r>
      <w:r w:rsidRPr="00DD1263">
        <w:rPr>
          <w:rFonts w:ascii="Times New Roman" w:hAnsi="Times New Roman" w:cs="Times New Roman"/>
          <w:sz w:val="28"/>
          <w:szCs w:val="28"/>
        </w:rPr>
        <w:t xml:space="preserve">Вести» и размещению на официальном сайте администрации </w:t>
      </w:r>
      <w:r w:rsidR="00DD1263" w:rsidRPr="00DD1263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D1263">
        <w:rPr>
          <w:rFonts w:ascii="Times New Roman" w:hAnsi="Times New Roman" w:cs="Times New Roman"/>
          <w:sz w:val="28"/>
          <w:szCs w:val="28"/>
        </w:rPr>
        <w:t xml:space="preserve"> в сети «Интернет» в течение 7 дней с момента подписания.</w:t>
      </w:r>
    </w:p>
    <w:p w14:paraId="1CDAC652" w14:textId="77777777" w:rsidR="00FD3806" w:rsidRPr="00FD3806" w:rsidRDefault="00FD3806" w:rsidP="00B90FD4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FF70C3D" w14:textId="77777777" w:rsidR="00CE1A68" w:rsidRDefault="00CE1A68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9D287A" w14:textId="77777777" w:rsidR="00B90FD4" w:rsidRDefault="00B90FD4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267929" w14:textId="77777777" w:rsidR="00FD3806" w:rsidRPr="00FD3806" w:rsidRDefault="00697836" w:rsidP="008E60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E4022">
        <w:rPr>
          <w:rFonts w:ascii="Times New Roman" w:hAnsi="Times New Roman" w:cs="Times New Roman"/>
          <w:sz w:val="28"/>
          <w:szCs w:val="28"/>
        </w:rPr>
        <w:t xml:space="preserve"> </w:t>
      </w:r>
      <w:r w:rsidR="002B1EBF">
        <w:rPr>
          <w:rFonts w:ascii="Times New Roman" w:hAnsi="Times New Roman" w:cs="Times New Roman"/>
          <w:sz w:val="28"/>
          <w:szCs w:val="28"/>
        </w:rPr>
        <w:t>муниципального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округа                              </w:t>
      </w:r>
      <w:r w:rsidR="00737E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E402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О.А. Бондарев</w:t>
      </w:r>
    </w:p>
    <w:p w14:paraId="5202CD25" w14:textId="77777777" w:rsidR="00FD3806" w:rsidRPr="00E2121C" w:rsidRDefault="00FD3806" w:rsidP="00FD3806">
      <w:pPr>
        <w:pStyle w:val="2"/>
        <w:rPr>
          <w:b w:val="0"/>
          <w:sz w:val="28"/>
          <w:szCs w:val="28"/>
        </w:rPr>
      </w:pPr>
    </w:p>
    <w:p w14:paraId="5084E792" w14:textId="77777777" w:rsidR="00E13DB9" w:rsidRPr="00921807" w:rsidRDefault="00E13DB9" w:rsidP="00CE1A68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/>
          <w:color w:val="000000"/>
          <w:sz w:val="28"/>
          <w:szCs w:val="28"/>
          <w:highlight w:val="yellow"/>
          <w:lang w:bidi="ru-RU"/>
        </w:rPr>
      </w:pPr>
    </w:p>
    <w:p w14:paraId="15B4B1CB" w14:textId="77777777" w:rsidR="00E13DB9" w:rsidRPr="00921807" w:rsidRDefault="00E13DB9" w:rsidP="00E13DB9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/>
          <w:color w:val="000000"/>
          <w:sz w:val="28"/>
          <w:szCs w:val="28"/>
          <w:highlight w:val="yellow"/>
          <w:lang w:bidi="ru-RU"/>
        </w:rPr>
      </w:pPr>
    </w:p>
    <w:p w14:paraId="501585D9" w14:textId="77777777" w:rsidR="00972DFD" w:rsidRDefault="00972DFD"/>
    <w:sectPr w:rsidR="00972DFD" w:rsidSect="00CE1A68">
      <w:headerReference w:type="default" r:id="rId8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8A8DD" w14:textId="77777777" w:rsidR="00737E0E" w:rsidRDefault="00737E0E" w:rsidP="00E13DB9">
      <w:pPr>
        <w:spacing w:after="0" w:line="240" w:lineRule="auto"/>
      </w:pPr>
      <w:r>
        <w:separator/>
      </w:r>
    </w:p>
  </w:endnote>
  <w:endnote w:type="continuationSeparator" w:id="0">
    <w:p w14:paraId="58F578DC" w14:textId="77777777" w:rsidR="00737E0E" w:rsidRDefault="00737E0E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3060F" w14:textId="77777777" w:rsidR="00737E0E" w:rsidRDefault="00737E0E" w:rsidP="00E13DB9">
      <w:pPr>
        <w:spacing w:after="0" w:line="240" w:lineRule="auto"/>
      </w:pPr>
      <w:r>
        <w:separator/>
      </w:r>
    </w:p>
  </w:footnote>
  <w:footnote w:type="continuationSeparator" w:id="0">
    <w:p w14:paraId="7D0663C6" w14:textId="77777777" w:rsidR="00737E0E" w:rsidRDefault="00737E0E" w:rsidP="00E1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9596"/>
      <w:docPartObj>
        <w:docPartGallery w:val="Page Numbers (Top of Page)"/>
        <w:docPartUnique/>
      </w:docPartObj>
    </w:sdtPr>
    <w:sdtEndPr/>
    <w:sdtContent>
      <w:p w14:paraId="626D2C68" w14:textId="77777777" w:rsidR="00737E0E" w:rsidRDefault="00774179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78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4D7B5C" w14:textId="77777777" w:rsidR="00737E0E" w:rsidRDefault="00737E0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3635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B9"/>
    <w:rsid w:val="00000499"/>
    <w:rsid w:val="00037C29"/>
    <w:rsid w:val="00070FCD"/>
    <w:rsid w:val="00080C26"/>
    <w:rsid w:val="000A64FB"/>
    <w:rsid w:val="000B5404"/>
    <w:rsid w:val="000C57A1"/>
    <w:rsid w:val="000E0229"/>
    <w:rsid w:val="0011020D"/>
    <w:rsid w:val="00115939"/>
    <w:rsid w:val="001303C8"/>
    <w:rsid w:val="001639E4"/>
    <w:rsid w:val="00182ECA"/>
    <w:rsid w:val="0018562A"/>
    <w:rsid w:val="001B3BC9"/>
    <w:rsid w:val="001D5072"/>
    <w:rsid w:val="001E07FE"/>
    <w:rsid w:val="001E0915"/>
    <w:rsid w:val="0022040D"/>
    <w:rsid w:val="00245298"/>
    <w:rsid w:val="002A6F04"/>
    <w:rsid w:val="002A7356"/>
    <w:rsid w:val="002B1EBF"/>
    <w:rsid w:val="002D7324"/>
    <w:rsid w:val="002F25E3"/>
    <w:rsid w:val="00393095"/>
    <w:rsid w:val="00393A0D"/>
    <w:rsid w:val="003A5D64"/>
    <w:rsid w:val="003C0B05"/>
    <w:rsid w:val="003D23D2"/>
    <w:rsid w:val="00416D3B"/>
    <w:rsid w:val="0043553B"/>
    <w:rsid w:val="00437F99"/>
    <w:rsid w:val="004823DE"/>
    <w:rsid w:val="0049212A"/>
    <w:rsid w:val="004A37C7"/>
    <w:rsid w:val="004B453D"/>
    <w:rsid w:val="004E4022"/>
    <w:rsid w:val="005060B7"/>
    <w:rsid w:val="00526F38"/>
    <w:rsid w:val="00531BB4"/>
    <w:rsid w:val="005455C4"/>
    <w:rsid w:val="00563BD0"/>
    <w:rsid w:val="00566422"/>
    <w:rsid w:val="0058601D"/>
    <w:rsid w:val="005A4CF4"/>
    <w:rsid w:val="005B4198"/>
    <w:rsid w:val="005C6E03"/>
    <w:rsid w:val="005E4D8B"/>
    <w:rsid w:val="006015E4"/>
    <w:rsid w:val="0060475D"/>
    <w:rsid w:val="00636390"/>
    <w:rsid w:val="00641A3E"/>
    <w:rsid w:val="00644705"/>
    <w:rsid w:val="00660280"/>
    <w:rsid w:val="00682FD3"/>
    <w:rsid w:val="00684907"/>
    <w:rsid w:val="00697836"/>
    <w:rsid w:val="006A4BA6"/>
    <w:rsid w:val="006B177D"/>
    <w:rsid w:val="006C083A"/>
    <w:rsid w:val="006C289B"/>
    <w:rsid w:val="006D1A66"/>
    <w:rsid w:val="006D225E"/>
    <w:rsid w:val="00720832"/>
    <w:rsid w:val="00731653"/>
    <w:rsid w:val="00733D58"/>
    <w:rsid w:val="00737E0E"/>
    <w:rsid w:val="00746F1F"/>
    <w:rsid w:val="007509F9"/>
    <w:rsid w:val="0076430E"/>
    <w:rsid w:val="007724CF"/>
    <w:rsid w:val="00774179"/>
    <w:rsid w:val="00785AEA"/>
    <w:rsid w:val="0079276C"/>
    <w:rsid w:val="00795D7C"/>
    <w:rsid w:val="007A086E"/>
    <w:rsid w:val="007A1565"/>
    <w:rsid w:val="007A3AEA"/>
    <w:rsid w:val="007B784B"/>
    <w:rsid w:val="007D0A84"/>
    <w:rsid w:val="007E5F7F"/>
    <w:rsid w:val="007F28E5"/>
    <w:rsid w:val="00856AA8"/>
    <w:rsid w:val="00871CB3"/>
    <w:rsid w:val="00882C42"/>
    <w:rsid w:val="00886CB1"/>
    <w:rsid w:val="008873EC"/>
    <w:rsid w:val="008E60DD"/>
    <w:rsid w:val="008F1F63"/>
    <w:rsid w:val="008F2421"/>
    <w:rsid w:val="008F2FF6"/>
    <w:rsid w:val="009021B0"/>
    <w:rsid w:val="00902EC3"/>
    <w:rsid w:val="009047E1"/>
    <w:rsid w:val="009137EE"/>
    <w:rsid w:val="0094386F"/>
    <w:rsid w:val="009458F5"/>
    <w:rsid w:val="00964A9E"/>
    <w:rsid w:val="0096642B"/>
    <w:rsid w:val="00972DFD"/>
    <w:rsid w:val="009A778B"/>
    <w:rsid w:val="009B412F"/>
    <w:rsid w:val="009B7ADD"/>
    <w:rsid w:val="009F329D"/>
    <w:rsid w:val="00A166A7"/>
    <w:rsid w:val="00A333C7"/>
    <w:rsid w:val="00A37F76"/>
    <w:rsid w:val="00A61DA3"/>
    <w:rsid w:val="00A626FB"/>
    <w:rsid w:val="00AA28AB"/>
    <w:rsid w:val="00AC3FAB"/>
    <w:rsid w:val="00AD7399"/>
    <w:rsid w:val="00B13D5A"/>
    <w:rsid w:val="00B2310C"/>
    <w:rsid w:val="00B27911"/>
    <w:rsid w:val="00B32C47"/>
    <w:rsid w:val="00B37542"/>
    <w:rsid w:val="00B41FC9"/>
    <w:rsid w:val="00B76E49"/>
    <w:rsid w:val="00B77317"/>
    <w:rsid w:val="00B82734"/>
    <w:rsid w:val="00B85601"/>
    <w:rsid w:val="00B862C6"/>
    <w:rsid w:val="00B867DF"/>
    <w:rsid w:val="00B90FD4"/>
    <w:rsid w:val="00BA7405"/>
    <w:rsid w:val="00BB7009"/>
    <w:rsid w:val="00BE29FC"/>
    <w:rsid w:val="00BE7D8C"/>
    <w:rsid w:val="00BF0365"/>
    <w:rsid w:val="00BF2EFE"/>
    <w:rsid w:val="00C367BB"/>
    <w:rsid w:val="00C64A75"/>
    <w:rsid w:val="00C76026"/>
    <w:rsid w:val="00C76EB8"/>
    <w:rsid w:val="00C83F28"/>
    <w:rsid w:val="00C86DB3"/>
    <w:rsid w:val="00CD2C8D"/>
    <w:rsid w:val="00CD6D7C"/>
    <w:rsid w:val="00CE1A68"/>
    <w:rsid w:val="00CE5B3F"/>
    <w:rsid w:val="00D10C5D"/>
    <w:rsid w:val="00D15EFF"/>
    <w:rsid w:val="00D33012"/>
    <w:rsid w:val="00D3419E"/>
    <w:rsid w:val="00D62FEB"/>
    <w:rsid w:val="00D716E9"/>
    <w:rsid w:val="00D72478"/>
    <w:rsid w:val="00D72689"/>
    <w:rsid w:val="00D762FA"/>
    <w:rsid w:val="00D81FC0"/>
    <w:rsid w:val="00D96E0A"/>
    <w:rsid w:val="00DA4200"/>
    <w:rsid w:val="00DA7721"/>
    <w:rsid w:val="00DC5164"/>
    <w:rsid w:val="00DD1263"/>
    <w:rsid w:val="00E13DB9"/>
    <w:rsid w:val="00E141AA"/>
    <w:rsid w:val="00E16DD7"/>
    <w:rsid w:val="00E34D1B"/>
    <w:rsid w:val="00E37E08"/>
    <w:rsid w:val="00E500C6"/>
    <w:rsid w:val="00E50E2B"/>
    <w:rsid w:val="00E5323F"/>
    <w:rsid w:val="00E56468"/>
    <w:rsid w:val="00E67963"/>
    <w:rsid w:val="00E81E69"/>
    <w:rsid w:val="00E84EBC"/>
    <w:rsid w:val="00E94B13"/>
    <w:rsid w:val="00EE0233"/>
    <w:rsid w:val="00F10A09"/>
    <w:rsid w:val="00F22C18"/>
    <w:rsid w:val="00F528E0"/>
    <w:rsid w:val="00F64B6C"/>
    <w:rsid w:val="00F75770"/>
    <w:rsid w:val="00F8317A"/>
    <w:rsid w:val="00FA7FB2"/>
    <w:rsid w:val="00FB01B0"/>
    <w:rsid w:val="00FC4940"/>
    <w:rsid w:val="00FC7A3F"/>
    <w:rsid w:val="00FD3806"/>
    <w:rsid w:val="00FE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D026"/>
  <w15:docId w15:val="{F861F87B-3749-4C20-9724-7CFB3996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D38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FD38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FD380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D3806"/>
  </w:style>
  <w:style w:type="character" w:styleId="ae">
    <w:name w:val="Strong"/>
    <w:uiPriority w:val="22"/>
    <w:qFormat/>
    <w:rsid w:val="00737E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94</cp:revision>
  <cp:lastPrinted>2026-06-17T07:14:00Z</cp:lastPrinted>
  <dcterms:created xsi:type="dcterms:W3CDTF">2022-03-14T04:24:00Z</dcterms:created>
  <dcterms:modified xsi:type="dcterms:W3CDTF">2026-10-25T23:40:00Z</dcterms:modified>
</cp:coreProperties>
</file>