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2CF" w:rsidRPr="00463EDF" w:rsidRDefault="001D62CF" w:rsidP="001D62CF">
      <w:pPr>
        <w:tabs>
          <w:tab w:val="num" w:pos="200"/>
        </w:tabs>
        <w:ind w:left="4536"/>
        <w:jc w:val="center"/>
        <w:outlineLvl w:val="0"/>
      </w:pPr>
      <w:r w:rsidRPr="00463EDF">
        <w:t>УТВЕРЖДЕНО</w:t>
      </w:r>
    </w:p>
    <w:p w:rsidR="001D62CF" w:rsidRDefault="001D62CF" w:rsidP="001D62CF">
      <w:pPr>
        <w:ind w:left="4536"/>
        <w:jc w:val="center"/>
        <w:rPr>
          <w:bCs/>
          <w:color w:val="000000"/>
        </w:rPr>
      </w:pPr>
      <w:r w:rsidRPr="00463EDF">
        <w:rPr>
          <w:color w:val="000000"/>
        </w:rPr>
        <w:t xml:space="preserve">решением </w:t>
      </w:r>
      <w:r w:rsidRPr="00FE3180">
        <w:rPr>
          <w:bCs/>
          <w:color w:val="000000"/>
        </w:rPr>
        <w:t xml:space="preserve">Думы </w:t>
      </w:r>
    </w:p>
    <w:p w:rsidR="001D62CF" w:rsidRPr="00463EDF" w:rsidRDefault="001D62CF" w:rsidP="001D62CF">
      <w:pPr>
        <w:ind w:left="4536"/>
        <w:jc w:val="center"/>
        <w:rPr>
          <w:color w:val="000000"/>
        </w:rPr>
      </w:pPr>
      <w:r w:rsidRPr="00FE3180">
        <w:rPr>
          <w:bCs/>
          <w:color w:val="000000"/>
        </w:rPr>
        <w:t>Партизанского городского округа</w:t>
      </w:r>
    </w:p>
    <w:p w:rsidR="001D62CF" w:rsidRPr="00463EDF" w:rsidRDefault="001D62CF" w:rsidP="001D62CF">
      <w:pPr>
        <w:tabs>
          <w:tab w:val="num" w:pos="200"/>
        </w:tabs>
        <w:ind w:left="4536"/>
        <w:jc w:val="center"/>
        <w:outlineLvl w:val="0"/>
      </w:pPr>
      <w:r w:rsidRPr="00463EDF">
        <w:t xml:space="preserve">от </w:t>
      </w:r>
      <w:r>
        <w:t>«01» октября</w:t>
      </w:r>
      <w:r w:rsidRPr="00463EDF">
        <w:t xml:space="preserve"> 2021 № </w:t>
      </w:r>
      <w:r>
        <w:t>299</w:t>
      </w:r>
      <w:r w:rsidR="00E53C2D">
        <w:t>-р</w:t>
      </w:r>
    </w:p>
    <w:p w:rsidR="001D62CF" w:rsidRDefault="001D62CF" w:rsidP="00DE5113">
      <w:pPr>
        <w:shd w:val="clear" w:color="auto" w:fill="FFFFFF"/>
        <w:ind w:firstLine="709"/>
        <w:jc w:val="center"/>
        <w:rPr>
          <w:b/>
          <w:bCs/>
          <w:color w:val="000000"/>
          <w:sz w:val="28"/>
          <w:szCs w:val="28"/>
        </w:rPr>
      </w:pPr>
    </w:p>
    <w:p w:rsidR="001D62CF" w:rsidRDefault="001D62CF" w:rsidP="00DE5113">
      <w:pPr>
        <w:shd w:val="clear" w:color="auto" w:fill="FFFFFF"/>
        <w:ind w:firstLine="709"/>
        <w:jc w:val="center"/>
        <w:rPr>
          <w:b/>
          <w:bCs/>
          <w:color w:val="000000"/>
          <w:sz w:val="28"/>
          <w:szCs w:val="28"/>
        </w:rPr>
      </w:pPr>
    </w:p>
    <w:p w:rsidR="001D62CF" w:rsidRDefault="001D62CF" w:rsidP="00DE5113">
      <w:pPr>
        <w:shd w:val="clear" w:color="auto" w:fill="FFFFFF"/>
        <w:ind w:firstLine="709"/>
        <w:jc w:val="center"/>
        <w:rPr>
          <w:b/>
          <w:bCs/>
          <w:color w:val="000000"/>
          <w:sz w:val="28"/>
          <w:szCs w:val="28"/>
        </w:rPr>
      </w:pPr>
    </w:p>
    <w:p w:rsidR="00DE5113" w:rsidRDefault="00DC3AE5" w:rsidP="00DE5113">
      <w:pPr>
        <w:shd w:val="clear" w:color="auto" w:fill="FFFFFF"/>
        <w:ind w:firstLine="709"/>
        <w:jc w:val="center"/>
        <w:rPr>
          <w:b/>
          <w:bCs/>
          <w:color w:val="000000"/>
          <w:sz w:val="28"/>
          <w:szCs w:val="28"/>
        </w:rPr>
      </w:pPr>
      <w:r w:rsidRPr="00567818">
        <w:rPr>
          <w:b/>
          <w:bCs/>
          <w:color w:val="000000"/>
          <w:sz w:val="28"/>
          <w:szCs w:val="28"/>
        </w:rPr>
        <w:t xml:space="preserve">Положение </w:t>
      </w:r>
    </w:p>
    <w:p w:rsidR="00DE5113" w:rsidRPr="00DE5113" w:rsidRDefault="00DC3AE5" w:rsidP="00DE5113">
      <w:pPr>
        <w:shd w:val="clear" w:color="auto" w:fill="FFFFFF"/>
        <w:ind w:firstLine="709"/>
        <w:jc w:val="center"/>
        <w:rPr>
          <w:b/>
          <w:color w:val="000000"/>
          <w:sz w:val="28"/>
          <w:szCs w:val="28"/>
        </w:rPr>
      </w:pPr>
      <w:r w:rsidRPr="00567818">
        <w:rPr>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r w:rsidR="00DE5113" w:rsidRPr="00DE5113">
        <w:rPr>
          <w:b/>
          <w:bCs/>
          <w:color w:val="000000"/>
          <w:sz w:val="28"/>
          <w:szCs w:val="28"/>
        </w:rPr>
        <w:t>на территории Партизанского городского округа.</w:t>
      </w:r>
    </w:p>
    <w:p w:rsidR="00DC3AE5" w:rsidRPr="00567818" w:rsidRDefault="003C7271" w:rsidP="00DC3AE5">
      <w:pPr>
        <w:spacing w:line="360" w:lineRule="auto"/>
        <w:jc w:val="center"/>
        <w:rPr>
          <w:i/>
          <w:iCs/>
          <w:color w:val="000000"/>
        </w:rPr>
      </w:pPr>
      <w:r>
        <w:t>(в</w:t>
      </w:r>
      <w:r>
        <w:rPr>
          <w:spacing w:val="-1"/>
        </w:rPr>
        <w:t xml:space="preserve"> </w:t>
      </w:r>
      <w:r>
        <w:t>редакции</w:t>
      </w:r>
      <w:r>
        <w:rPr>
          <w:spacing w:val="-1"/>
        </w:rPr>
        <w:t xml:space="preserve"> </w:t>
      </w:r>
      <w:r>
        <w:t>решения</w:t>
      </w:r>
      <w:r>
        <w:rPr>
          <w:spacing w:val="-1"/>
        </w:rPr>
        <w:t xml:space="preserve"> </w:t>
      </w:r>
      <w:r>
        <w:t>Думы Партизанского</w:t>
      </w:r>
      <w:r>
        <w:rPr>
          <w:spacing w:val="-1"/>
        </w:rPr>
        <w:t xml:space="preserve"> </w:t>
      </w:r>
      <w:r>
        <w:t>городского</w:t>
      </w:r>
      <w:r>
        <w:rPr>
          <w:spacing w:val="-1"/>
        </w:rPr>
        <w:t xml:space="preserve"> </w:t>
      </w:r>
      <w:r>
        <w:t xml:space="preserve">округа </w:t>
      </w:r>
      <w:r>
        <w:rPr>
          <w:spacing w:val="-2"/>
        </w:rPr>
        <w:t>№ 141-Р от 27.09.2024г.)</w:t>
      </w:r>
    </w:p>
    <w:p w:rsidR="00DC3AE5" w:rsidRPr="00567818" w:rsidRDefault="00DC3AE5" w:rsidP="00DC3AE5">
      <w:pPr>
        <w:spacing w:line="360" w:lineRule="auto"/>
        <w:jc w:val="center"/>
      </w:pPr>
    </w:p>
    <w:p w:rsidR="00DC3AE5" w:rsidRDefault="00DC3AE5" w:rsidP="00034996">
      <w:pPr>
        <w:pStyle w:val="ConsPlusNormal"/>
        <w:numPr>
          <w:ilvl w:val="0"/>
          <w:numId w:val="2"/>
        </w:numPr>
        <w:spacing w:line="360" w:lineRule="auto"/>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Общие положения</w:t>
      </w:r>
    </w:p>
    <w:p w:rsidR="00034996" w:rsidRPr="00567818" w:rsidRDefault="00034996" w:rsidP="00034996">
      <w:pPr>
        <w:pStyle w:val="ConsPlusNormal"/>
        <w:spacing w:line="360" w:lineRule="auto"/>
        <w:ind w:left="360" w:firstLine="0"/>
        <w:rPr>
          <w:rFonts w:ascii="Times New Roman" w:hAnsi="Times New Roman" w:cs="Times New Roman"/>
          <w:b/>
          <w:bCs/>
          <w:color w:val="000000"/>
          <w:sz w:val="28"/>
          <w:szCs w:val="28"/>
        </w:rPr>
      </w:pPr>
    </w:p>
    <w:p w:rsidR="00DC3AE5" w:rsidRPr="00567818" w:rsidRDefault="00DC3AE5" w:rsidP="00DE5113">
      <w:pPr>
        <w:shd w:val="clear" w:color="auto" w:fill="FFFFFF"/>
        <w:spacing w:line="360" w:lineRule="auto"/>
        <w:ind w:firstLine="709"/>
        <w:jc w:val="both"/>
        <w:rPr>
          <w:color w:val="000000"/>
          <w:sz w:val="28"/>
          <w:szCs w:val="28"/>
        </w:rPr>
      </w:pPr>
      <w:r w:rsidRPr="00567818">
        <w:rPr>
          <w:color w:val="000000"/>
          <w:sz w:val="28"/>
          <w:szCs w:val="28"/>
        </w:rPr>
        <w:t xml:space="preserve">1.1. Настоящее Положение устанавливает порядок осуществления </w:t>
      </w:r>
      <w:bookmarkStart w:id="0" w:name="_Hlk79156810"/>
      <w:bookmarkStart w:id="1" w:name="_Hlk79673330"/>
      <w:r w:rsidRPr="00567818">
        <w:rPr>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bookmarkEnd w:id="0"/>
      <w:r w:rsidR="00DE5113" w:rsidRPr="00DE5113">
        <w:rPr>
          <w:bCs/>
          <w:color w:val="000000"/>
          <w:sz w:val="28"/>
          <w:szCs w:val="28"/>
        </w:rPr>
        <w:t>на территории Партизанского городского округа</w:t>
      </w:r>
      <w:r w:rsidR="000F32EA">
        <w:rPr>
          <w:bCs/>
          <w:color w:val="000000"/>
          <w:sz w:val="28"/>
          <w:szCs w:val="28"/>
        </w:rPr>
        <w:t xml:space="preserve"> </w:t>
      </w:r>
      <w:r w:rsidRPr="00567818">
        <w:rPr>
          <w:color w:val="000000"/>
          <w:sz w:val="28"/>
          <w:szCs w:val="28"/>
        </w:rPr>
        <w:t>(далее – муниципальный контроль на автомобильном транспорте)</w:t>
      </w:r>
      <w:bookmarkEnd w:id="1"/>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E5113">
      <w:pPr>
        <w:shd w:val="clear" w:color="auto" w:fill="FFFFFF"/>
        <w:spacing w:line="360" w:lineRule="auto"/>
        <w:ind w:firstLine="709"/>
        <w:jc w:val="both"/>
        <w:rPr>
          <w:color w:val="000000"/>
          <w:sz w:val="28"/>
          <w:szCs w:val="28"/>
        </w:rPr>
      </w:pPr>
      <w:r w:rsidRPr="00567818">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DE5113" w:rsidRPr="00DE5113">
        <w:rPr>
          <w:bCs/>
          <w:color w:val="000000"/>
          <w:sz w:val="28"/>
          <w:szCs w:val="28"/>
        </w:rPr>
        <w:t>на территории Партизанского городского округа</w:t>
      </w:r>
      <w:r w:rsidR="00DE5113" w:rsidRPr="00567818">
        <w:rPr>
          <w:color w:val="000000"/>
          <w:sz w:val="28"/>
          <w:szCs w:val="28"/>
        </w:rPr>
        <w:t xml:space="preserve"> </w:t>
      </w:r>
      <w:r w:rsidRPr="00567818">
        <w:rPr>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567818">
        <w:rPr>
          <w:rFonts w:ascii="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E5113">
      <w:pPr>
        <w:shd w:val="clear" w:color="auto" w:fill="FFFFFF"/>
        <w:spacing w:line="360" w:lineRule="auto"/>
        <w:ind w:firstLine="709"/>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DE5113" w:rsidRPr="00DE5113">
        <w:rPr>
          <w:bCs/>
          <w:color w:val="000000"/>
          <w:sz w:val="28"/>
          <w:szCs w:val="28"/>
        </w:rPr>
        <w:t>на территории Партизанского городского округа</w:t>
      </w:r>
      <w:r w:rsidRPr="00567818">
        <w:rPr>
          <w:i/>
          <w:iCs/>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DE5113">
        <w:rPr>
          <w:color w:val="000000"/>
          <w:sz w:val="28"/>
          <w:szCs w:val="28"/>
        </w:rPr>
        <w:t>заместитель начальника отдела жизнеобеспечения управления жилищно-коммунального комплекса администрации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2"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2"/>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DE5113">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3"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3"/>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4" w:name="_Hlk77675416"/>
      <w:r w:rsidRPr="00567818">
        <w:rPr>
          <w:rFonts w:ascii="Times New Roman" w:hAnsi="Times New Roman" w:cs="Times New Roman"/>
          <w:color w:val="000000"/>
          <w:sz w:val="28"/>
          <w:szCs w:val="28"/>
        </w:rPr>
        <w:t xml:space="preserve">внесение платы за </w:t>
      </w:r>
      <w:bookmarkEnd w:id="4"/>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567818">
        <w:rPr>
          <w:rStyle w:val="aff1"/>
          <w:color w:val="000000"/>
          <w:sz w:val="28"/>
          <w:szCs w:val="28"/>
        </w:rPr>
        <w:footnoteReference w:id="1"/>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Default="00DC3AE5" w:rsidP="00034996">
      <w:pPr>
        <w:pStyle w:val="ConsPlusNormal"/>
        <w:numPr>
          <w:ilvl w:val="0"/>
          <w:numId w:val="2"/>
        </w:numPr>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Профилактика рисков причинения вреда (ущерба) охраняемым законом ценностям</w:t>
      </w:r>
    </w:p>
    <w:p w:rsidR="00034996" w:rsidRPr="00567818" w:rsidRDefault="00034996" w:rsidP="00034996">
      <w:pPr>
        <w:pStyle w:val="ConsPlusNormal"/>
        <w:ind w:left="720" w:firstLine="0"/>
        <w:rPr>
          <w:rFonts w:ascii="Times New Roman" w:hAnsi="Times New Roman" w:cs="Times New Roman"/>
          <w:b/>
          <w:bCs/>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0F32EA">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2"/>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0F32EA">
        <w:rPr>
          <w:rFonts w:ascii="Times New Roman" w:hAnsi="Times New Roman" w:cs="Times New Roman"/>
          <w:color w:val="000000"/>
          <w:sz w:val="28"/>
          <w:szCs w:val="28"/>
        </w:rPr>
        <w:t>городского округа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0F32EA">
        <w:rPr>
          <w:color w:val="000000"/>
          <w:sz w:val="28"/>
          <w:szCs w:val="28"/>
        </w:rPr>
        <w:t>администрации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0F32EA">
        <w:rPr>
          <w:rFonts w:ascii="Times New Roman" w:hAnsi="Times New Roman" w:cs="Times New Roman"/>
          <w:color w:val="000000"/>
          <w:sz w:val="28"/>
          <w:szCs w:val="28"/>
        </w:rPr>
        <w:t>администрации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F32EA">
        <w:rPr>
          <w:rFonts w:ascii="Times New Roman" w:hAnsi="Times New Roman" w:cs="Times New Roman"/>
          <w:color w:val="000000"/>
          <w:sz w:val="28"/>
          <w:szCs w:val="28"/>
        </w:rPr>
        <w:t>администрации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3C7271" w:rsidRPr="003C7271" w:rsidRDefault="003C7271" w:rsidP="003C7271">
      <w:pPr>
        <w:pStyle w:val="aff3"/>
        <w:numPr>
          <w:ilvl w:val="1"/>
          <w:numId w:val="6"/>
        </w:numPr>
        <w:tabs>
          <w:tab w:val="left" w:pos="1321"/>
        </w:tabs>
        <w:kinsoku w:val="0"/>
        <w:overflowPunct w:val="0"/>
        <w:spacing w:line="278" w:lineRule="auto"/>
        <w:ind w:left="0" w:firstLine="591"/>
        <w:rPr>
          <w:sz w:val="28"/>
          <w:szCs w:val="28"/>
        </w:rPr>
      </w:pPr>
      <w:r w:rsidRPr="003C7271">
        <w:rPr>
          <w:sz w:val="28"/>
          <w:szCs w:val="28"/>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3C7271" w:rsidRPr="00056725" w:rsidRDefault="003C7271" w:rsidP="003C7271">
      <w:pPr>
        <w:pStyle w:val="aff3"/>
        <w:numPr>
          <w:ilvl w:val="0"/>
          <w:numId w:val="4"/>
        </w:numPr>
        <w:tabs>
          <w:tab w:val="left" w:pos="1128"/>
          <w:tab w:val="left" w:pos="1484"/>
        </w:tabs>
        <w:kinsoku w:val="0"/>
        <w:overflowPunct w:val="0"/>
        <w:spacing w:line="278" w:lineRule="auto"/>
        <w:ind w:left="0" w:right="104" w:firstLine="591"/>
        <w:rPr>
          <w:spacing w:val="-4"/>
          <w:sz w:val="28"/>
          <w:szCs w:val="28"/>
        </w:rPr>
      </w:pPr>
      <w:r w:rsidRPr="00056725">
        <w:rPr>
          <w:sz w:val="28"/>
          <w:szCs w:val="28"/>
        </w:rPr>
        <w:t>наличие</w:t>
      </w:r>
      <w:r w:rsidRPr="00056725">
        <w:rPr>
          <w:spacing w:val="-2"/>
          <w:sz w:val="28"/>
          <w:szCs w:val="28"/>
        </w:rPr>
        <w:t xml:space="preserve"> </w:t>
      </w:r>
      <w:r w:rsidRPr="00056725">
        <w:rPr>
          <w:sz w:val="28"/>
          <w:szCs w:val="28"/>
        </w:rPr>
        <w:t>у</w:t>
      </w:r>
      <w:r w:rsidRPr="00056725">
        <w:rPr>
          <w:spacing w:val="-2"/>
          <w:sz w:val="28"/>
          <w:szCs w:val="28"/>
        </w:rPr>
        <w:t xml:space="preserve"> </w:t>
      </w:r>
      <w:r w:rsidRPr="00056725">
        <w:rPr>
          <w:sz w:val="28"/>
          <w:szCs w:val="28"/>
        </w:rPr>
        <w:t>Контрольного органа</w:t>
      </w:r>
      <w:r w:rsidRPr="00056725">
        <w:rPr>
          <w:spacing w:val="-2"/>
          <w:sz w:val="28"/>
          <w:szCs w:val="28"/>
        </w:rPr>
        <w:t xml:space="preserve"> </w:t>
      </w:r>
      <w:r w:rsidRPr="00056725">
        <w:rPr>
          <w:sz w:val="28"/>
          <w:szCs w:val="28"/>
        </w:rPr>
        <w:t>сведений</w:t>
      </w:r>
      <w:r w:rsidRPr="00056725">
        <w:rPr>
          <w:spacing w:val="-2"/>
          <w:sz w:val="28"/>
          <w:szCs w:val="28"/>
        </w:rPr>
        <w:t xml:space="preserve"> </w:t>
      </w:r>
      <w:r w:rsidRPr="00056725">
        <w:rPr>
          <w:sz w:val="28"/>
          <w:szCs w:val="28"/>
        </w:rPr>
        <w:t>о</w:t>
      </w:r>
      <w:r w:rsidRPr="00056725">
        <w:rPr>
          <w:spacing w:val="-2"/>
          <w:sz w:val="28"/>
          <w:szCs w:val="28"/>
        </w:rPr>
        <w:t xml:space="preserve"> </w:t>
      </w:r>
      <w:r w:rsidRPr="00056725">
        <w:rPr>
          <w:sz w:val="28"/>
          <w:szCs w:val="28"/>
        </w:rPr>
        <w:t>причинении</w:t>
      </w:r>
      <w:r w:rsidRPr="00056725">
        <w:rPr>
          <w:spacing w:val="-2"/>
          <w:sz w:val="28"/>
          <w:szCs w:val="28"/>
        </w:rPr>
        <w:t xml:space="preserve"> </w:t>
      </w:r>
      <w:r w:rsidRPr="00056725">
        <w:rPr>
          <w:sz w:val="28"/>
          <w:szCs w:val="28"/>
        </w:rPr>
        <w:t>вреда</w:t>
      </w:r>
      <w:r w:rsidRPr="00056725">
        <w:rPr>
          <w:spacing w:val="-2"/>
          <w:sz w:val="28"/>
          <w:szCs w:val="28"/>
        </w:rPr>
        <w:t xml:space="preserve"> </w:t>
      </w:r>
      <w:r w:rsidRPr="00056725">
        <w:rPr>
          <w:sz w:val="28"/>
          <w:szCs w:val="28"/>
        </w:rPr>
        <w:t>(ущерба)</w:t>
      </w:r>
      <w:r w:rsidRPr="00056725">
        <w:rPr>
          <w:spacing w:val="-2"/>
          <w:sz w:val="28"/>
          <w:szCs w:val="28"/>
        </w:rPr>
        <w:t xml:space="preserve"> </w:t>
      </w:r>
      <w:r w:rsidRPr="00056725">
        <w:rPr>
          <w:sz w:val="28"/>
          <w:szCs w:val="28"/>
        </w:rPr>
        <w:t>или</w:t>
      </w:r>
      <w:r w:rsidRPr="00056725">
        <w:rPr>
          <w:spacing w:val="-2"/>
          <w:sz w:val="28"/>
          <w:szCs w:val="28"/>
        </w:rPr>
        <w:t xml:space="preserve"> </w:t>
      </w:r>
      <w:r w:rsidRPr="00056725">
        <w:rPr>
          <w:sz w:val="28"/>
          <w:szCs w:val="28"/>
        </w:rPr>
        <w:t xml:space="preserve">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нарушений обязательных требований или отклонения объекта контроля от таких параметров; </w:t>
      </w:r>
    </w:p>
    <w:p w:rsidR="003C7271" w:rsidRDefault="003C7271" w:rsidP="003C7271">
      <w:pPr>
        <w:pStyle w:val="aff3"/>
        <w:numPr>
          <w:ilvl w:val="0"/>
          <w:numId w:val="4"/>
        </w:numPr>
        <w:tabs>
          <w:tab w:val="left" w:pos="1484"/>
        </w:tabs>
        <w:kinsoku w:val="0"/>
        <w:overflowPunct w:val="0"/>
        <w:spacing w:line="278" w:lineRule="auto"/>
        <w:ind w:left="0" w:firstLine="591"/>
        <w:rPr>
          <w:sz w:val="28"/>
          <w:szCs w:val="28"/>
        </w:rPr>
      </w:pPr>
      <w:r>
        <w:rPr>
          <w:sz w:val="28"/>
          <w:szCs w:val="28"/>
        </w:rPr>
        <w:t>наступление сроков проведения контрольных мероприятий, включенных в план проведения контрольных мероприятий;</w:t>
      </w:r>
    </w:p>
    <w:p w:rsidR="003C7271" w:rsidRDefault="003C7271" w:rsidP="003C7271">
      <w:pPr>
        <w:pStyle w:val="aff3"/>
        <w:numPr>
          <w:ilvl w:val="0"/>
          <w:numId w:val="4"/>
        </w:numPr>
        <w:tabs>
          <w:tab w:val="left" w:pos="1484"/>
        </w:tabs>
        <w:kinsoku w:val="0"/>
        <w:overflowPunct w:val="0"/>
        <w:spacing w:line="278" w:lineRule="auto"/>
        <w:ind w:left="0" w:firstLine="591"/>
        <w:rPr>
          <w:sz w:val="28"/>
          <w:szCs w:val="28"/>
        </w:rPr>
      </w:pPr>
      <w:r>
        <w:rPr>
          <w:sz w:val="28"/>
          <w:szCs w:val="28"/>
        </w:rPr>
        <w:t>поручение Президента Российской Федерации о проведении контрольных мероприятий в отношении конкретных контролируемых лиц;</w:t>
      </w:r>
    </w:p>
    <w:p w:rsidR="003C7271" w:rsidRDefault="003C7271" w:rsidP="003C7271">
      <w:pPr>
        <w:pStyle w:val="aff3"/>
        <w:numPr>
          <w:ilvl w:val="0"/>
          <w:numId w:val="3"/>
        </w:numPr>
        <w:tabs>
          <w:tab w:val="left" w:pos="1251"/>
        </w:tabs>
        <w:kinsoku w:val="0"/>
        <w:overflowPunct w:val="0"/>
        <w:spacing w:line="278" w:lineRule="auto"/>
        <w:ind w:left="0" w:firstLine="591"/>
        <w:rPr>
          <w:sz w:val="28"/>
          <w:szCs w:val="28"/>
        </w:rPr>
      </w:pPr>
      <w:r>
        <w:rPr>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C7271" w:rsidRDefault="003C7271" w:rsidP="003C7271">
      <w:pPr>
        <w:pStyle w:val="aff3"/>
        <w:numPr>
          <w:ilvl w:val="0"/>
          <w:numId w:val="3"/>
        </w:numPr>
        <w:tabs>
          <w:tab w:val="left" w:pos="0"/>
        </w:tabs>
        <w:kinsoku w:val="0"/>
        <w:overflowPunct w:val="0"/>
        <w:spacing w:line="278" w:lineRule="auto"/>
        <w:ind w:left="0" w:firstLine="591"/>
        <w:rPr>
          <w:sz w:val="28"/>
          <w:szCs w:val="28"/>
        </w:rPr>
      </w:pPr>
      <w:r>
        <w:rPr>
          <w:sz w:val="28"/>
          <w:szCs w:val="28"/>
        </w:rPr>
        <w:t>истечение срока исполнения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 «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034996">
        <w:rPr>
          <w:rFonts w:ascii="Times New Roman" w:hAnsi="Times New Roman" w:cs="Times New Roman"/>
          <w:color w:val="000000"/>
          <w:sz w:val="28"/>
          <w:szCs w:val="28"/>
        </w:rPr>
        <w:t xml:space="preserve"> </w:t>
      </w:r>
      <w:r w:rsidR="000F32EA">
        <w:rPr>
          <w:rFonts w:ascii="Times New Roman" w:hAnsi="Times New Roman" w:cs="Times New Roman"/>
          <w:color w:val="000000"/>
          <w:sz w:val="28"/>
          <w:szCs w:val="28"/>
        </w:rPr>
        <w:t>администрации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3"/>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6" w:name="Par318"/>
      <w:bookmarkEnd w:id="6"/>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034996" w:rsidRPr="00567818" w:rsidRDefault="00034996" w:rsidP="00034996">
      <w:pPr>
        <w:pStyle w:val="ConsPlusNormal"/>
        <w:ind w:left="720" w:firstLine="0"/>
        <w:rPr>
          <w:rFonts w:ascii="Times New Roman" w:hAnsi="Times New Roman" w:cs="Times New Roman"/>
          <w:b/>
          <w:bCs/>
          <w:color w:val="000000"/>
          <w:sz w:val="28"/>
          <w:szCs w:val="28"/>
        </w:rPr>
      </w:pPr>
    </w:p>
    <w:p w:rsidR="00034996" w:rsidRDefault="00034996" w:rsidP="00034996">
      <w:pPr>
        <w:pStyle w:val="ConsPlusNormal"/>
        <w:numPr>
          <w:ilvl w:val="0"/>
          <w:numId w:val="2"/>
        </w:numPr>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567818">
        <w:rPr>
          <w:rStyle w:val="aff1"/>
          <w:rFonts w:ascii="Times New Roman" w:hAnsi="Times New Roman" w:cs="Times New Roman"/>
          <w:b/>
          <w:bCs/>
          <w:color w:val="000000"/>
          <w:sz w:val="28"/>
          <w:szCs w:val="28"/>
        </w:rPr>
        <w:footnoteReference w:id="4"/>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F32EA">
        <w:rPr>
          <w:rFonts w:ascii="Times New Roman" w:hAnsi="Times New Roman" w:cs="Times New Roman"/>
          <w:color w:val="000000"/>
          <w:sz w:val="28"/>
          <w:szCs w:val="28"/>
        </w:rPr>
        <w:t xml:space="preserve">администрации </w:t>
      </w:r>
      <w:r w:rsidRPr="00567818">
        <w:rPr>
          <w:rFonts w:ascii="Times New Roman" w:hAnsi="Times New Roman" w:cs="Times New Roman"/>
          <w:color w:val="000000"/>
          <w:sz w:val="28"/>
          <w:szCs w:val="28"/>
        </w:rPr>
        <w:t xml:space="preserve">с предварительным информированием главы </w:t>
      </w:r>
      <w:r w:rsidR="000F32EA">
        <w:rPr>
          <w:rFonts w:ascii="Times New Roman" w:hAnsi="Times New Roman" w:cs="Times New Roman"/>
          <w:color w:val="000000"/>
          <w:sz w:val="28"/>
          <w:szCs w:val="28"/>
        </w:rPr>
        <w:t xml:space="preserve">администрации </w:t>
      </w:r>
      <w:r w:rsidRPr="00567818">
        <w:rPr>
          <w:rFonts w:ascii="Times New Roman" w:hAnsi="Times New Roman" w:cs="Times New Roman"/>
          <w:color w:val="000000"/>
          <w:sz w:val="28"/>
          <w:szCs w:val="28"/>
        </w:rPr>
        <w:t>о наличии в</w:t>
      </w:r>
      <w:r w:rsidR="000F32EA">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0F32EA">
        <w:rPr>
          <w:rFonts w:ascii="Times New Roman" w:hAnsi="Times New Roman" w:cs="Times New Roman"/>
          <w:color w:val="000000"/>
          <w:sz w:val="28"/>
          <w:szCs w:val="28"/>
        </w:rPr>
        <w:t>администрации</w:t>
      </w:r>
      <w:r w:rsidRPr="00567818">
        <w:rPr>
          <w:rStyle w:val="aff1"/>
          <w:color w:val="000000"/>
        </w:rPr>
        <w:footnoteReference w:id="5"/>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0F32EA">
        <w:rPr>
          <w:rFonts w:ascii="Times New Roman" w:hAnsi="Times New Roman" w:cs="Times New Roman"/>
          <w:color w:val="000000"/>
          <w:sz w:val="28"/>
          <w:szCs w:val="28"/>
        </w:rPr>
        <w:t xml:space="preserve">администрации </w:t>
      </w:r>
      <w:r w:rsidRPr="00567818">
        <w:rPr>
          <w:rFonts w:ascii="Times New Roman" w:hAnsi="Times New Roman" w:cs="Times New Roman"/>
          <w:color w:val="000000"/>
          <w:sz w:val="28"/>
          <w:szCs w:val="28"/>
        </w:rPr>
        <w:t>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0F32EA" w:rsidRPr="000F32EA">
        <w:rPr>
          <w:bCs/>
          <w:color w:val="000000"/>
          <w:sz w:val="28"/>
          <w:szCs w:val="28"/>
        </w:rPr>
        <w:t>Думой Партизанского городского округа.</w:t>
      </w:r>
    </w:p>
    <w:p w:rsidR="00DC3AE5" w:rsidRPr="00567818" w:rsidRDefault="00DC3AE5" w:rsidP="00200232">
      <w:pPr>
        <w:pStyle w:val="ConsPlusNormal"/>
        <w:ind w:firstLine="0"/>
        <w:jc w:val="right"/>
        <w:rPr>
          <w:rFonts w:ascii="Times New Roman" w:hAnsi="Times New Roman" w:cs="Times New Roman"/>
          <w:color w:val="000000"/>
        </w:rPr>
      </w:pPr>
    </w:p>
    <w:p w:rsidR="000F32EA" w:rsidRDefault="004F3E06" w:rsidP="00DC3AE5">
      <w:pPr>
        <w:jc w:val="center"/>
        <w:rPr>
          <w:b/>
          <w:bCs/>
          <w:color w:val="000000"/>
          <w:sz w:val="28"/>
          <w:szCs w:val="28"/>
        </w:rPr>
      </w:pPr>
      <w:r>
        <w:rPr>
          <w:b/>
          <w:bCs/>
          <w:color w:val="000000"/>
          <w:sz w:val="28"/>
          <w:szCs w:val="28"/>
        </w:rPr>
        <w:t>_____________________________</w:t>
      </w:r>
    </w:p>
    <w:p w:rsidR="000F32EA" w:rsidRDefault="000F32EA" w:rsidP="00DC3AE5">
      <w:pPr>
        <w:jc w:val="center"/>
        <w:rPr>
          <w:b/>
          <w:bCs/>
          <w:color w:val="000000"/>
          <w:sz w:val="28"/>
          <w:szCs w:val="28"/>
        </w:rPr>
      </w:pPr>
    </w:p>
    <w:p w:rsidR="000F32EA" w:rsidRDefault="000F32EA" w:rsidP="00DC3AE5">
      <w:pPr>
        <w:jc w:val="center"/>
        <w:rPr>
          <w:b/>
          <w:bCs/>
          <w:color w:val="000000"/>
          <w:sz w:val="28"/>
          <w:szCs w:val="28"/>
        </w:rPr>
      </w:pPr>
    </w:p>
    <w:p w:rsidR="000F32EA" w:rsidRDefault="000F32EA" w:rsidP="00DC3AE5">
      <w:pPr>
        <w:jc w:val="center"/>
        <w:rPr>
          <w:b/>
          <w:bCs/>
          <w:color w:val="000000"/>
          <w:sz w:val="28"/>
          <w:szCs w:val="28"/>
        </w:rPr>
      </w:pPr>
    </w:p>
    <w:p w:rsidR="000F32EA" w:rsidRDefault="000F32EA" w:rsidP="00DC3AE5">
      <w:pPr>
        <w:jc w:val="center"/>
        <w:rPr>
          <w:b/>
          <w:bCs/>
          <w:color w:val="000000"/>
          <w:sz w:val="28"/>
          <w:szCs w:val="28"/>
        </w:rPr>
      </w:pPr>
    </w:p>
    <w:p w:rsidR="000F32EA" w:rsidRDefault="000F32EA" w:rsidP="00DC3AE5">
      <w:pPr>
        <w:jc w:val="center"/>
        <w:rPr>
          <w:b/>
          <w:bCs/>
          <w:color w:val="000000"/>
          <w:sz w:val="28"/>
          <w:szCs w:val="28"/>
        </w:rPr>
      </w:pPr>
    </w:p>
    <w:p w:rsidR="000F32EA" w:rsidRDefault="000F32EA" w:rsidP="00DC3AE5">
      <w:pPr>
        <w:jc w:val="center"/>
        <w:rPr>
          <w:b/>
          <w:bCs/>
          <w:color w:val="000000"/>
          <w:sz w:val="28"/>
          <w:szCs w:val="28"/>
        </w:rPr>
      </w:pPr>
    </w:p>
    <w:p w:rsidR="000F32EA" w:rsidRDefault="000F32EA" w:rsidP="00DC3AE5">
      <w:pPr>
        <w:jc w:val="center"/>
        <w:rPr>
          <w:b/>
          <w:bCs/>
          <w:color w:val="000000"/>
          <w:sz w:val="28"/>
          <w:szCs w:val="28"/>
        </w:rPr>
      </w:pPr>
    </w:p>
    <w:p w:rsidR="000F32EA" w:rsidRDefault="000F32EA" w:rsidP="00DC3AE5">
      <w:pPr>
        <w:jc w:val="center"/>
        <w:rPr>
          <w:b/>
          <w:bCs/>
          <w:color w:val="000000"/>
          <w:sz w:val="28"/>
          <w:szCs w:val="28"/>
        </w:rPr>
      </w:pPr>
    </w:p>
    <w:p w:rsidR="000F32EA" w:rsidRDefault="000F32EA" w:rsidP="00DC3AE5">
      <w:pPr>
        <w:jc w:val="center"/>
        <w:rPr>
          <w:b/>
          <w:bCs/>
          <w:color w:val="000000"/>
          <w:sz w:val="28"/>
          <w:szCs w:val="28"/>
        </w:rPr>
      </w:pPr>
    </w:p>
    <w:p w:rsidR="000F32EA" w:rsidRDefault="000F32EA" w:rsidP="00DC3AE5">
      <w:pPr>
        <w:jc w:val="center"/>
        <w:rPr>
          <w:b/>
          <w:bCs/>
          <w:color w:val="000000"/>
          <w:sz w:val="28"/>
          <w:szCs w:val="28"/>
        </w:rPr>
      </w:pPr>
    </w:p>
    <w:p w:rsidR="000F32EA" w:rsidRDefault="000F32EA" w:rsidP="00DC3AE5">
      <w:pPr>
        <w:jc w:val="center"/>
        <w:rPr>
          <w:b/>
          <w:bCs/>
          <w:color w:val="000000"/>
          <w:sz w:val="28"/>
          <w:szCs w:val="28"/>
        </w:rPr>
      </w:pPr>
    </w:p>
    <w:p w:rsidR="000F32EA" w:rsidRDefault="000F32EA" w:rsidP="00DC3AE5">
      <w:pPr>
        <w:jc w:val="center"/>
        <w:rPr>
          <w:b/>
          <w:bCs/>
          <w:color w:val="000000"/>
          <w:sz w:val="28"/>
          <w:szCs w:val="28"/>
        </w:rPr>
      </w:pPr>
    </w:p>
    <w:p w:rsidR="000F32EA" w:rsidRDefault="000F32EA" w:rsidP="00DC3AE5">
      <w:pPr>
        <w:jc w:val="center"/>
        <w:rPr>
          <w:b/>
          <w:bCs/>
          <w:color w:val="000000"/>
          <w:sz w:val="28"/>
          <w:szCs w:val="28"/>
        </w:rPr>
      </w:pPr>
    </w:p>
    <w:p w:rsidR="00DC3AE5" w:rsidRPr="00567818" w:rsidRDefault="00DC3AE5" w:rsidP="00DC3AE5">
      <w:pPr>
        <w:jc w:val="center"/>
        <w:rPr>
          <w:b/>
          <w:bCs/>
          <w:color w:val="000000"/>
          <w:sz w:val="28"/>
          <w:szCs w:val="28"/>
        </w:rPr>
      </w:pPr>
      <w:r w:rsidRPr="00567818">
        <w:rPr>
          <w:b/>
          <w:bCs/>
          <w:color w:val="000000"/>
          <w:sz w:val="28"/>
          <w:szCs w:val="28"/>
        </w:rPr>
        <w:t xml:space="preserve">Пояснительная записка </w:t>
      </w:r>
    </w:p>
    <w:p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в грани</w:t>
      </w:r>
      <w:r w:rsidR="003869F7">
        <w:rPr>
          <w:b/>
          <w:bCs/>
          <w:color w:val="000000"/>
          <w:sz w:val="28"/>
          <w:szCs w:val="28"/>
        </w:rPr>
        <w:t>цах Партизанского городского округа</w:t>
      </w:r>
      <w:r w:rsidRPr="00567818">
        <w:rPr>
          <w:b/>
          <w:bCs/>
          <w:color w:val="000000"/>
          <w:sz w:val="28"/>
          <w:szCs w:val="28"/>
        </w:rPr>
        <w:t xml:space="preserve"> </w:t>
      </w:r>
    </w:p>
    <w:p w:rsidR="00DC3AE5" w:rsidRPr="00567818" w:rsidRDefault="00DC3AE5" w:rsidP="00DC3AE5">
      <w:pPr>
        <w:spacing w:line="360" w:lineRule="auto"/>
        <w:jc w:val="center"/>
        <w:rPr>
          <w:color w:val="000000"/>
          <w:sz w:val="28"/>
          <w:szCs w:val="28"/>
        </w:rPr>
      </w:pP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7"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7"/>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w:t>
      </w:r>
      <w:proofErr w:type="gramStart"/>
      <w:r w:rsidRPr="00567818">
        <w:rPr>
          <w:rFonts w:ascii="Times New Roman" w:hAnsi="Times New Roman" w:cs="Times New Roman"/>
          <w:b w:val="0"/>
          <w:color w:val="000000"/>
          <w:sz w:val="28"/>
          <w:szCs w:val="28"/>
          <w:lang w:eastAsia="ru-RU"/>
        </w:rPr>
        <w:t>и</w:t>
      </w:r>
      <w:proofErr w:type="gramEnd"/>
      <w:r w:rsidRPr="00567818">
        <w:rPr>
          <w:rFonts w:ascii="Times New Roman" w:hAnsi="Times New Roman" w:cs="Times New Roman"/>
          <w:b w:val="0"/>
          <w:color w:val="000000"/>
          <w:sz w:val="28"/>
          <w:szCs w:val="28"/>
          <w:lang w:eastAsia="ru-RU"/>
        </w:rPr>
        <w:t xml:space="preserve"> о дорожной </w:t>
      </w:r>
      <w:proofErr w:type="gramStart"/>
      <w:r w:rsidRPr="00567818">
        <w:rPr>
          <w:rFonts w:ascii="Times New Roman" w:hAnsi="Times New Roman" w:cs="Times New Roman"/>
          <w:b w:val="0"/>
          <w:color w:val="000000"/>
          <w:sz w:val="28"/>
          <w:szCs w:val="28"/>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567818">
        <w:rPr>
          <w:rFonts w:ascii="Times New Roman" w:hAnsi="Times New Roman" w:cs="Times New Roman"/>
          <w:b w:val="0"/>
          <w:color w:val="000000"/>
          <w:sz w:val="28"/>
          <w:szCs w:val="28"/>
          <w:shd w:val="clear" w:color="auto" w:fill="FFFFFF"/>
          <w:lang w:eastAsia="ru-RU"/>
        </w:rPr>
        <w:t xml:space="preserve"> не ранее 1 января 2022 года.</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0635EC">
        <w:rPr>
          <w:rFonts w:ascii="Times New Roman" w:hAnsi="Times New Roman" w:cs="Times New Roman"/>
          <w:b w:val="0"/>
          <w:color w:val="000000"/>
          <w:sz w:val="28"/>
          <w:szCs w:val="28"/>
          <w:shd w:val="clear" w:color="auto" w:fill="FFFFFF"/>
          <w:lang w:eastAsia="ru-RU"/>
        </w:rPr>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567818">
        <w:rPr>
          <w:rFonts w:ascii="Times New Roman" w:hAnsi="Times New Roman" w:cs="Times New Roman"/>
          <w:b w:val="0"/>
          <w:color w:val="000000"/>
          <w:sz w:val="28"/>
          <w:szCs w:val="28"/>
          <w:shd w:val="clear" w:color="auto" w:fill="FFFFFF"/>
          <w:lang w:eastAsia="ru-RU"/>
        </w:rPr>
        <w:t>риск-ориентированного</w:t>
      </w:r>
      <w:proofErr w:type="gramEnd"/>
      <w:r w:rsidRPr="00567818">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DE5113" w:rsidRDefault="00DE5113"/>
    <w:sectPr w:rsidR="00DE5113" w:rsidSect="00EC386F">
      <w:headerReference w:type="even" r:id="rId13"/>
      <w:headerReference w:type="default" r:id="rId14"/>
      <w:pgSz w:w="11906" w:h="16838"/>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996" w:rsidRDefault="00034996" w:rsidP="00DC3AE5">
      <w:r>
        <w:separator/>
      </w:r>
    </w:p>
  </w:endnote>
  <w:endnote w:type="continuationSeparator" w:id="0">
    <w:p w:rsidR="00034996" w:rsidRDefault="00034996"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996" w:rsidRDefault="00034996" w:rsidP="00DC3AE5">
      <w:r>
        <w:separator/>
      </w:r>
    </w:p>
  </w:footnote>
  <w:footnote w:type="continuationSeparator" w:id="0">
    <w:p w:rsidR="00034996" w:rsidRDefault="00034996" w:rsidP="00DC3AE5">
      <w:r>
        <w:continuationSeparator/>
      </w:r>
    </w:p>
  </w:footnote>
  <w:footnote w:id="1">
    <w:p w:rsidR="004F7AB2" w:rsidRPr="00567818" w:rsidRDefault="004F7AB2" w:rsidP="00200232">
      <w:pPr>
        <w:pStyle w:val="s1"/>
        <w:ind w:firstLine="0"/>
      </w:pPr>
      <w:r w:rsidRPr="00567818">
        <w:rPr>
          <w:rStyle w:val="aff1"/>
        </w:rPr>
        <w:footnoteRef/>
      </w:r>
      <w:r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4F7AB2" w:rsidRPr="00567818" w:rsidRDefault="004F7AB2"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proofErr w:type="gramStart"/>
      <w:r w:rsidRPr="00567818">
        <w:rPr>
          <w:color w:val="000000"/>
          <w:shd w:val="clear" w:color="auto" w:fill="FFFFFF"/>
        </w:rPr>
        <w:t>»в</w:t>
      </w:r>
      <w:proofErr w:type="gramEnd"/>
      <w:r w:rsidRPr="00567818">
        <w:rPr>
          <w:color w:val="000000"/>
          <w:shd w:val="clear" w:color="auto" w:fill="FFFFFF"/>
        </w:rPr>
        <w:t xml:space="preserve">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4F7AB2" w:rsidRPr="00567818" w:rsidRDefault="004F7AB2"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rsidR="004F7AB2" w:rsidRPr="00567818" w:rsidRDefault="004F7AB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4">
    <w:p w:rsidR="00034996" w:rsidRPr="00567818" w:rsidRDefault="00034996" w:rsidP="00034996">
      <w:pPr>
        <w:autoSpaceDE w:val="0"/>
        <w:autoSpaceDN w:val="0"/>
        <w:adjustRightInd w:val="0"/>
        <w:jc w:val="both"/>
        <w:rPr>
          <w:rFonts w:eastAsiaTheme="minorHAnsi"/>
          <w:lang w:eastAsia="en-US"/>
        </w:rPr>
      </w:pPr>
      <w:r w:rsidRPr="00567818">
        <w:rPr>
          <w:rStyle w:val="aff1"/>
        </w:rPr>
        <w:footnoteRef/>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567818">
        <w:rPr>
          <w:rFonts w:eastAsiaTheme="minorHAnsi"/>
          <w:lang w:eastAsia="en-US"/>
        </w:rPr>
        <w:t>ч</w:t>
      </w:r>
      <w:proofErr w:type="gramEnd"/>
      <w:r w:rsidRPr="00567818">
        <w:rPr>
          <w:rFonts w:eastAsiaTheme="minorHAnsi"/>
          <w:lang w:eastAsia="en-US"/>
        </w:rPr>
        <w:t>. 4 ст. 39 ФЗ № 248-ФЗ).</w:t>
      </w:r>
    </w:p>
    <w:p w:rsidR="00034996" w:rsidRPr="00567818" w:rsidRDefault="00034996" w:rsidP="00034996">
      <w:pPr>
        <w:pStyle w:val="af6"/>
        <w:jc w:val="both"/>
        <w:rPr>
          <w:sz w:val="24"/>
          <w:szCs w:val="24"/>
        </w:rPr>
      </w:pPr>
      <w:r w:rsidRPr="00567818">
        <w:rPr>
          <w:sz w:val="24"/>
          <w:szCs w:val="24"/>
        </w:rPr>
        <w:t>В этом случае раздел 4 следует изложить в следующей редакции:</w:t>
      </w:r>
    </w:p>
    <w:p w:rsidR="00034996" w:rsidRPr="00567818" w:rsidRDefault="00034996" w:rsidP="00034996">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034996" w:rsidRPr="00567818" w:rsidRDefault="00034996" w:rsidP="00034996">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567818">
        <w:rPr>
          <w:sz w:val="24"/>
          <w:szCs w:val="24"/>
        </w:rPr>
        <w:t>.».</w:t>
      </w:r>
      <w:proofErr w:type="gramEnd"/>
    </w:p>
    <w:p w:rsidR="00034996" w:rsidRPr="00567818" w:rsidRDefault="00034996" w:rsidP="00034996">
      <w:pPr>
        <w:pStyle w:val="af6"/>
      </w:pPr>
    </w:p>
  </w:footnote>
  <w:footnote w:id="5">
    <w:p w:rsidR="004F7AB2" w:rsidRPr="00641EBA" w:rsidRDefault="004F7AB2"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96" w:rsidRDefault="0037246E" w:rsidP="00DE5113">
    <w:pPr>
      <w:pStyle w:val="af7"/>
      <w:framePr w:wrap="none" w:vAnchor="text" w:hAnchor="margin" w:xAlign="center" w:y="1"/>
      <w:rPr>
        <w:rStyle w:val="afb"/>
      </w:rPr>
    </w:pPr>
    <w:r>
      <w:rPr>
        <w:rStyle w:val="afb"/>
      </w:rPr>
      <w:fldChar w:fldCharType="begin"/>
    </w:r>
    <w:r w:rsidR="00034996">
      <w:rPr>
        <w:rStyle w:val="afb"/>
      </w:rPr>
      <w:instrText xml:space="preserve"> PAGE </w:instrText>
    </w:r>
    <w:r>
      <w:rPr>
        <w:rStyle w:val="afb"/>
      </w:rPr>
      <w:fldChar w:fldCharType="end"/>
    </w:r>
  </w:p>
  <w:p w:rsidR="00034996" w:rsidRDefault="0003499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96" w:rsidRDefault="0037246E" w:rsidP="00DE5113">
    <w:pPr>
      <w:pStyle w:val="af7"/>
      <w:framePr w:wrap="none" w:vAnchor="text" w:hAnchor="margin" w:xAlign="center" w:y="1"/>
      <w:rPr>
        <w:rStyle w:val="afb"/>
      </w:rPr>
    </w:pPr>
    <w:r>
      <w:rPr>
        <w:rStyle w:val="afb"/>
      </w:rPr>
      <w:fldChar w:fldCharType="begin"/>
    </w:r>
    <w:r w:rsidR="00034996">
      <w:rPr>
        <w:rStyle w:val="afb"/>
      </w:rPr>
      <w:instrText xml:space="preserve"> PAGE </w:instrText>
    </w:r>
    <w:r>
      <w:rPr>
        <w:rStyle w:val="afb"/>
      </w:rPr>
      <w:fldChar w:fldCharType="separate"/>
    </w:r>
    <w:r w:rsidR="003C7271">
      <w:rPr>
        <w:rStyle w:val="afb"/>
        <w:noProof/>
      </w:rPr>
      <w:t>14</w:t>
    </w:r>
    <w:r>
      <w:rPr>
        <w:rStyle w:val="afb"/>
      </w:rPr>
      <w:fldChar w:fldCharType="end"/>
    </w:r>
  </w:p>
  <w:p w:rsidR="00034996" w:rsidRDefault="0003499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402"/>
    <w:multiLevelType w:val="multilevel"/>
    <w:tmpl w:val="00000885"/>
    <w:lvl w:ilvl="0">
      <w:start w:val="1"/>
      <w:numFmt w:val="decimal"/>
      <w:lvlText w:val="%1."/>
      <w:lvlJc w:val="left"/>
      <w:pPr>
        <w:ind w:left="3971" w:hanging="280"/>
      </w:pPr>
      <w:rPr>
        <w:rFonts w:ascii="Times New Roman" w:hAnsi="Times New Roman" w:cs="Times New Roman"/>
        <w:b/>
        <w:bCs/>
        <w:i w:val="0"/>
        <w:iCs w:val="0"/>
        <w:spacing w:val="0"/>
        <w:w w:val="99"/>
        <w:sz w:val="28"/>
        <w:szCs w:val="28"/>
      </w:rPr>
    </w:lvl>
    <w:lvl w:ilvl="1">
      <w:start w:val="1"/>
      <w:numFmt w:val="decimal"/>
      <w:lvlText w:val="%1.%2."/>
      <w:lvlJc w:val="left"/>
      <w:pPr>
        <w:ind w:left="115" w:hanging="717"/>
      </w:pPr>
      <w:rPr>
        <w:rFonts w:ascii="Times New Roman" w:hAnsi="Times New Roman" w:cs="Times New Roman"/>
        <w:b w:val="0"/>
        <w:bCs w:val="0"/>
        <w:i w:val="0"/>
        <w:iCs w:val="0"/>
        <w:spacing w:val="0"/>
        <w:w w:val="99"/>
        <w:sz w:val="28"/>
        <w:szCs w:val="28"/>
      </w:rPr>
    </w:lvl>
    <w:lvl w:ilvl="2">
      <w:numFmt w:val="bullet"/>
      <w:lvlText w:val="-"/>
      <w:lvlJc w:val="left"/>
      <w:pPr>
        <w:ind w:left="988" w:hanging="164"/>
      </w:pPr>
      <w:rPr>
        <w:rFonts w:ascii="Times New Roman" w:hAnsi="Times New Roman" w:cs="Times New Roman"/>
        <w:b w:val="0"/>
        <w:bCs w:val="0"/>
        <w:i w:val="0"/>
        <w:iCs w:val="0"/>
        <w:spacing w:val="0"/>
        <w:w w:val="99"/>
        <w:sz w:val="28"/>
        <w:szCs w:val="28"/>
      </w:rPr>
    </w:lvl>
    <w:lvl w:ilvl="3">
      <w:numFmt w:val="bullet"/>
      <w:lvlText w:val="•"/>
      <w:lvlJc w:val="left"/>
      <w:pPr>
        <w:ind w:left="4733" w:hanging="164"/>
      </w:pPr>
    </w:lvl>
    <w:lvl w:ilvl="4">
      <w:numFmt w:val="bullet"/>
      <w:lvlText w:val="•"/>
      <w:lvlJc w:val="left"/>
      <w:pPr>
        <w:ind w:left="5486" w:hanging="164"/>
      </w:pPr>
    </w:lvl>
    <w:lvl w:ilvl="5">
      <w:numFmt w:val="bullet"/>
      <w:lvlText w:val="•"/>
      <w:lvlJc w:val="left"/>
      <w:pPr>
        <w:ind w:left="6239" w:hanging="164"/>
      </w:pPr>
    </w:lvl>
    <w:lvl w:ilvl="6">
      <w:numFmt w:val="bullet"/>
      <w:lvlText w:val="•"/>
      <w:lvlJc w:val="left"/>
      <w:pPr>
        <w:ind w:left="6992" w:hanging="164"/>
      </w:pPr>
    </w:lvl>
    <w:lvl w:ilvl="7">
      <w:numFmt w:val="bullet"/>
      <w:lvlText w:val="•"/>
      <w:lvlJc w:val="left"/>
      <w:pPr>
        <w:ind w:left="7745" w:hanging="164"/>
      </w:pPr>
    </w:lvl>
    <w:lvl w:ilvl="8">
      <w:numFmt w:val="bullet"/>
      <w:lvlText w:val="•"/>
      <w:lvlJc w:val="left"/>
      <w:pPr>
        <w:ind w:left="8498" w:hanging="164"/>
      </w:pPr>
    </w:lvl>
  </w:abstractNum>
  <w:abstractNum w:abstractNumId="2">
    <w:nsid w:val="00000408"/>
    <w:multiLevelType w:val="multilevel"/>
    <w:tmpl w:val="0000088B"/>
    <w:lvl w:ilvl="0">
      <w:start w:val="1"/>
      <w:numFmt w:val="decimal"/>
      <w:lvlText w:val="%1)"/>
      <w:lvlJc w:val="left"/>
      <w:pPr>
        <w:ind w:left="115" w:hanging="306"/>
      </w:pPr>
      <w:rPr>
        <w:rFonts w:ascii="Times New Roman" w:hAnsi="Times New Roman" w:cs="Times New Roman"/>
        <w:b w:val="0"/>
        <w:bCs w:val="0"/>
        <w:i w:val="0"/>
        <w:iCs w:val="0"/>
        <w:spacing w:val="0"/>
        <w:w w:val="99"/>
        <w:sz w:val="28"/>
        <w:szCs w:val="28"/>
      </w:rPr>
    </w:lvl>
    <w:lvl w:ilvl="1">
      <w:numFmt w:val="bullet"/>
      <w:lvlText w:val="•"/>
      <w:lvlJc w:val="left"/>
      <w:pPr>
        <w:ind w:left="1108" w:hanging="306"/>
      </w:pPr>
    </w:lvl>
    <w:lvl w:ilvl="2">
      <w:numFmt w:val="bullet"/>
      <w:lvlText w:val="•"/>
      <w:lvlJc w:val="left"/>
      <w:pPr>
        <w:ind w:left="2096" w:hanging="306"/>
      </w:pPr>
    </w:lvl>
    <w:lvl w:ilvl="3">
      <w:numFmt w:val="bullet"/>
      <w:lvlText w:val="•"/>
      <w:lvlJc w:val="left"/>
      <w:pPr>
        <w:ind w:left="3085" w:hanging="306"/>
      </w:pPr>
    </w:lvl>
    <w:lvl w:ilvl="4">
      <w:numFmt w:val="bullet"/>
      <w:lvlText w:val="•"/>
      <w:lvlJc w:val="left"/>
      <w:pPr>
        <w:ind w:left="4073" w:hanging="306"/>
      </w:pPr>
    </w:lvl>
    <w:lvl w:ilvl="5">
      <w:numFmt w:val="bullet"/>
      <w:lvlText w:val="•"/>
      <w:lvlJc w:val="left"/>
      <w:pPr>
        <w:ind w:left="5062" w:hanging="306"/>
      </w:pPr>
    </w:lvl>
    <w:lvl w:ilvl="6">
      <w:numFmt w:val="bullet"/>
      <w:lvlText w:val="•"/>
      <w:lvlJc w:val="left"/>
      <w:pPr>
        <w:ind w:left="6050" w:hanging="306"/>
      </w:pPr>
    </w:lvl>
    <w:lvl w:ilvl="7">
      <w:numFmt w:val="bullet"/>
      <w:lvlText w:val="•"/>
      <w:lvlJc w:val="left"/>
      <w:pPr>
        <w:ind w:left="7039" w:hanging="306"/>
      </w:pPr>
    </w:lvl>
    <w:lvl w:ilvl="8">
      <w:numFmt w:val="bullet"/>
      <w:lvlText w:val="•"/>
      <w:lvlJc w:val="left"/>
      <w:pPr>
        <w:ind w:left="8027" w:hanging="306"/>
      </w:pPr>
    </w:lvl>
  </w:abstractNum>
  <w:abstractNum w:abstractNumId="3">
    <w:nsid w:val="00000409"/>
    <w:multiLevelType w:val="multilevel"/>
    <w:tmpl w:val="0000088C"/>
    <w:lvl w:ilvl="0">
      <w:start w:val="4"/>
      <w:numFmt w:val="decimal"/>
      <w:lvlText w:val="%1)"/>
      <w:lvlJc w:val="left"/>
      <w:pPr>
        <w:ind w:left="115" w:hanging="429"/>
      </w:pPr>
      <w:rPr>
        <w:rFonts w:ascii="Times New Roman" w:hAnsi="Times New Roman" w:cs="Times New Roman"/>
        <w:b w:val="0"/>
        <w:bCs w:val="0"/>
        <w:i w:val="0"/>
        <w:iCs w:val="0"/>
        <w:spacing w:val="0"/>
        <w:w w:val="99"/>
        <w:sz w:val="28"/>
        <w:szCs w:val="28"/>
      </w:rPr>
    </w:lvl>
    <w:lvl w:ilvl="1">
      <w:numFmt w:val="bullet"/>
      <w:lvlText w:val="•"/>
      <w:lvlJc w:val="left"/>
      <w:pPr>
        <w:ind w:left="1108" w:hanging="429"/>
      </w:pPr>
    </w:lvl>
    <w:lvl w:ilvl="2">
      <w:numFmt w:val="bullet"/>
      <w:lvlText w:val="•"/>
      <w:lvlJc w:val="left"/>
      <w:pPr>
        <w:ind w:left="2096" w:hanging="429"/>
      </w:pPr>
    </w:lvl>
    <w:lvl w:ilvl="3">
      <w:numFmt w:val="bullet"/>
      <w:lvlText w:val="•"/>
      <w:lvlJc w:val="left"/>
      <w:pPr>
        <w:ind w:left="3085" w:hanging="429"/>
      </w:pPr>
    </w:lvl>
    <w:lvl w:ilvl="4">
      <w:numFmt w:val="bullet"/>
      <w:lvlText w:val="•"/>
      <w:lvlJc w:val="left"/>
      <w:pPr>
        <w:ind w:left="4073" w:hanging="429"/>
      </w:pPr>
    </w:lvl>
    <w:lvl w:ilvl="5">
      <w:numFmt w:val="bullet"/>
      <w:lvlText w:val="•"/>
      <w:lvlJc w:val="left"/>
      <w:pPr>
        <w:ind w:left="5062" w:hanging="429"/>
      </w:pPr>
    </w:lvl>
    <w:lvl w:ilvl="6">
      <w:numFmt w:val="bullet"/>
      <w:lvlText w:val="•"/>
      <w:lvlJc w:val="left"/>
      <w:pPr>
        <w:ind w:left="6050" w:hanging="429"/>
      </w:pPr>
    </w:lvl>
    <w:lvl w:ilvl="7">
      <w:numFmt w:val="bullet"/>
      <w:lvlText w:val="•"/>
      <w:lvlJc w:val="left"/>
      <w:pPr>
        <w:ind w:left="7039" w:hanging="429"/>
      </w:pPr>
    </w:lvl>
    <w:lvl w:ilvl="8">
      <w:numFmt w:val="bullet"/>
      <w:lvlText w:val="•"/>
      <w:lvlJc w:val="left"/>
      <w:pPr>
        <w:ind w:left="8027" w:hanging="429"/>
      </w:pPr>
    </w:lvl>
  </w:abstractNum>
  <w:abstractNum w:abstractNumId="4">
    <w:nsid w:val="61542118"/>
    <w:multiLevelType w:val="multilevel"/>
    <w:tmpl w:val="8F02DCAA"/>
    <w:lvl w:ilvl="0">
      <w:start w:val="3"/>
      <w:numFmt w:val="decimal"/>
      <w:lvlText w:val="%1."/>
      <w:lvlJc w:val="left"/>
      <w:pPr>
        <w:ind w:left="450" w:hanging="450"/>
      </w:pPr>
      <w:rPr>
        <w:rFonts w:hint="default"/>
      </w:rPr>
    </w:lvl>
    <w:lvl w:ilvl="1">
      <w:start w:val="4"/>
      <w:numFmt w:val="decimal"/>
      <w:lvlText w:val="%1.%2."/>
      <w:lvlJc w:val="left"/>
      <w:pPr>
        <w:ind w:left="118" w:hanging="720"/>
      </w:pPr>
      <w:rPr>
        <w:rFonts w:hint="default"/>
      </w:rPr>
    </w:lvl>
    <w:lvl w:ilvl="2">
      <w:start w:val="1"/>
      <w:numFmt w:val="decimal"/>
      <w:lvlText w:val="%1.%2.%3."/>
      <w:lvlJc w:val="left"/>
      <w:pPr>
        <w:ind w:left="-484" w:hanging="720"/>
      </w:pPr>
      <w:rPr>
        <w:rFonts w:hint="default"/>
      </w:rPr>
    </w:lvl>
    <w:lvl w:ilvl="3">
      <w:start w:val="1"/>
      <w:numFmt w:val="decimal"/>
      <w:lvlText w:val="%1.%2.%3.%4."/>
      <w:lvlJc w:val="left"/>
      <w:pPr>
        <w:ind w:left="-726" w:hanging="1080"/>
      </w:pPr>
      <w:rPr>
        <w:rFonts w:hint="default"/>
      </w:rPr>
    </w:lvl>
    <w:lvl w:ilvl="4">
      <w:start w:val="1"/>
      <w:numFmt w:val="decimal"/>
      <w:lvlText w:val="%1.%2.%3.%4.%5."/>
      <w:lvlJc w:val="left"/>
      <w:pPr>
        <w:ind w:left="-1328"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414" w:hanging="1800"/>
      </w:pPr>
      <w:rPr>
        <w:rFonts w:hint="default"/>
      </w:rPr>
    </w:lvl>
    <w:lvl w:ilvl="8">
      <w:start w:val="1"/>
      <w:numFmt w:val="decimal"/>
      <w:lvlText w:val="%1.%2.%3.%4.%5.%6.%7.%8.%9."/>
      <w:lvlJc w:val="left"/>
      <w:pPr>
        <w:ind w:left="-2656" w:hanging="2160"/>
      </w:pPr>
      <w:rPr>
        <w:rFonts w:hint="default"/>
      </w:rPr>
    </w:lvl>
  </w:abstractNum>
  <w:abstractNum w:abstractNumId="5">
    <w:nsid w:val="641075FB"/>
    <w:multiLevelType w:val="hybridMultilevel"/>
    <w:tmpl w:val="D9C4B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DC3AE5"/>
    <w:rsid w:val="00034996"/>
    <w:rsid w:val="000635EC"/>
    <w:rsid w:val="000F32EA"/>
    <w:rsid w:val="001D62CF"/>
    <w:rsid w:val="00200232"/>
    <w:rsid w:val="002B7B0E"/>
    <w:rsid w:val="002C1106"/>
    <w:rsid w:val="0037246E"/>
    <w:rsid w:val="003869F7"/>
    <w:rsid w:val="003C7271"/>
    <w:rsid w:val="004D633F"/>
    <w:rsid w:val="004E7308"/>
    <w:rsid w:val="004F3E06"/>
    <w:rsid w:val="004F7AB2"/>
    <w:rsid w:val="00517E05"/>
    <w:rsid w:val="00567818"/>
    <w:rsid w:val="005D30E7"/>
    <w:rsid w:val="0069535F"/>
    <w:rsid w:val="007027C1"/>
    <w:rsid w:val="00935631"/>
    <w:rsid w:val="009D07EB"/>
    <w:rsid w:val="00A038C6"/>
    <w:rsid w:val="00A71BD8"/>
    <w:rsid w:val="00AB69A4"/>
    <w:rsid w:val="00C05357"/>
    <w:rsid w:val="00CD34E8"/>
    <w:rsid w:val="00D61E87"/>
    <w:rsid w:val="00DC3AE5"/>
    <w:rsid w:val="00DE5113"/>
    <w:rsid w:val="00E53C2D"/>
    <w:rsid w:val="00EC386F"/>
    <w:rsid w:val="00F85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1"/>
    <w:qFormat/>
    <w:rsid w:val="003C7271"/>
    <w:pPr>
      <w:widowControl w:val="0"/>
      <w:autoSpaceDE w:val="0"/>
      <w:autoSpaceDN w:val="0"/>
      <w:adjustRightInd w:val="0"/>
      <w:ind w:left="115" w:right="105" w:firstLine="709"/>
      <w:jc w:val="both"/>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4C250-084A-4B65-8728-A4CDCE13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6632</Words>
  <Characters>37807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Савельева</cp:lastModifiedBy>
  <cp:revision>3</cp:revision>
  <cp:lastPrinted>2021-10-13T23:42:00Z</cp:lastPrinted>
  <dcterms:created xsi:type="dcterms:W3CDTF">2025-02-24T05:07:00Z</dcterms:created>
  <dcterms:modified xsi:type="dcterms:W3CDTF">2025-02-24T05:12:00Z</dcterms:modified>
</cp:coreProperties>
</file>