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8C" w:rsidRPr="0024598C" w:rsidRDefault="0024598C" w:rsidP="0024598C">
      <w:pPr>
        <w:spacing w:line="360" w:lineRule="auto"/>
        <w:ind w:firstLine="709"/>
        <w:jc w:val="center"/>
        <w:rPr>
          <w:b/>
        </w:rPr>
      </w:pPr>
      <w:r w:rsidRPr="0024598C">
        <w:rPr>
          <w:b/>
        </w:rPr>
        <w:t>ДОКЛАД</w:t>
      </w:r>
    </w:p>
    <w:p w:rsidR="0024598C" w:rsidRDefault="0024598C" w:rsidP="0024598C">
      <w:pPr>
        <w:ind w:firstLine="709"/>
        <w:jc w:val="center"/>
        <w:rPr>
          <w:b/>
        </w:rPr>
      </w:pPr>
      <w:r w:rsidRPr="0024598C">
        <w:rPr>
          <w:b/>
        </w:rPr>
        <w:t xml:space="preserve"> </w:t>
      </w:r>
      <w:r>
        <w:rPr>
          <w:b/>
        </w:rPr>
        <w:t>о</w:t>
      </w:r>
      <w:r w:rsidRPr="0024598C">
        <w:rPr>
          <w:b/>
        </w:rPr>
        <w:t xml:space="preserve"> профилактике коррупционных правонарушений в администрации Партизанского городского округа</w:t>
      </w:r>
      <w:r>
        <w:rPr>
          <w:b/>
        </w:rPr>
        <w:t xml:space="preserve"> </w:t>
      </w:r>
    </w:p>
    <w:p w:rsidR="0024598C" w:rsidRDefault="0024598C" w:rsidP="0024598C">
      <w:pPr>
        <w:ind w:firstLine="709"/>
        <w:jc w:val="center"/>
        <w:rPr>
          <w:b/>
        </w:rPr>
      </w:pPr>
      <w:r>
        <w:rPr>
          <w:b/>
        </w:rPr>
        <w:t>за 2021 год</w:t>
      </w:r>
    </w:p>
    <w:p w:rsidR="0024598C" w:rsidRPr="0024598C" w:rsidRDefault="0024598C" w:rsidP="0024598C">
      <w:pPr>
        <w:ind w:firstLine="709"/>
        <w:jc w:val="center"/>
        <w:rPr>
          <w:b/>
        </w:rPr>
      </w:pPr>
    </w:p>
    <w:p w:rsidR="00A0012C" w:rsidRDefault="00930D18" w:rsidP="00A91322">
      <w:pPr>
        <w:spacing w:line="360" w:lineRule="auto"/>
        <w:ind w:firstLine="709"/>
        <w:jc w:val="both"/>
      </w:pPr>
      <w:r>
        <w:t>За 2021</w:t>
      </w:r>
      <w:r w:rsidR="00A0012C" w:rsidRPr="00687D47">
        <w:t xml:space="preserve"> год </w:t>
      </w:r>
      <w:r w:rsidR="00A0012C">
        <w:t xml:space="preserve"> отделом муниципал</w:t>
      </w:r>
      <w:r w:rsidR="00A826AA">
        <w:t>ьной службы и кадров проведено 4</w:t>
      </w:r>
      <w:r>
        <w:t xml:space="preserve"> служебных расследования</w:t>
      </w:r>
      <w:r w:rsidR="00A0012C">
        <w:t xml:space="preserve">  и </w:t>
      </w:r>
      <w:r w:rsidR="00A0012C" w:rsidRPr="00687D47">
        <w:t xml:space="preserve"> </w:t>
      </w:r>
      <w:r w:rsidR="00A0012C">
        <w:t>проверок по обращениям граждан</w:t>
      </w:r>
      <w:r w:rsidR="00A826AA">
        <w:t xml:space="preserve"> и иных органов</w:t>
      </w:r>
      <w:r w:rsidR="00A0012C">
        <w:t xml:space="preserve"> в отношении муниципальных служащих,</w:t>
      </w:r>
      <w:r w:rsidR="00F54B03">
        <w:t xml:space="preserve"> в 2020</w:t>
      </w:r>
      <w:r w:rsidR="007748A6">
        <w:t xml:space="preserve"> </w:t>
      </w:r>
      <w:r w:rsidR="00F54B03">
        <w:t>г.</w:t>
      </w:r>
      <w:r w:rsidR="007748A6">
        <w:t xml:space="preserve"> </w:t>
      </w:r>
      <w:r w:rsidR="00F54B03">
        <w:t xml:space="preserve">(8 </w:t>
      </w:r>
      <w:r w:rsidR="00A826AA">
        <w:t>проверо</w:t>
      </w:r>
      <w:r w:rsidR="00F54B03">
        <w:t>к</w:t>
      </w:r>
      <w:proofErr w:type="gramStart"/>
      <w:r w:rsidR="00F54B03">
        <w:t xml:space="preserve">,) </w:t>
      </w:r>
      <w:r w:rsidR="00A826AA">
        <w:t xml:space="preserve"> </w:t>
      </w:r>
      <w:r w:rsidR="00A0012C">
        <w:t xml:space="preserve"> </w:t>
      </w:r>
      <w:proofErr w:type="gramEnd"/>
      <w:r w:rsidR="00A0012C">
        <w:t>в 2019 (11 проверок), в 2018 году – (16 проверок).</w:t>
      </w:r>
    </w:p>
    <w:p w:rsidR="00A0012C" w:rsidRDefault="00A0012C" w:rsidP="00A91322">
      <w:pPr>
        <w:spacing w:line="360" w:lineRule="auto"/>
        <w:ind w:firstLine="567"/>
        <w:jc w:val="both"/>
      </w:pPr>
      <w:r w:rsidRPr="00687D47">
        <w:t xml:space="preserve">В результате служебных проверок </w:t>
      </w:r>
      <w:r>
        <w:t>факты злоупотребления  должностными полномочиями и коррупционные правонарушения  руководителями муниципальных учреждений и должностными лицами администрации городского округа не выявлены.</w:t>
      </w:r>
    </w:p>
    <w:p w:rsidR="00A0012C" w:rsidRPr="007C2093" w:rsidRDefault="00A0012C" w:rsidP="00A91322">
      <w:pPr>
        <w:spacing w:line="360" w:lineRule="auto"/>
        <w:ind w:firstLine="567"/>
        <w:jc w:val="both"/>
      </w:pPr>
      <w:r>
        <w:t xml:space="preserve"> </w:t>
      </w:r>
      <w:r w:rsidRPr="00687D47">
        <w:t xml:space="preserve"> В целях принятия конкретных действен</w:t>
      </w:r>
      <w:r>
        <w:t>ных мер и недопущения коррупционных правонарушений в администраци</w:t>
      </w:r>
      <w:r w:rsidR="00A826AA">
        <w:t>и городского округа проведены 2семинара</w:t>
      </w:r>
    </w:p>
    <w:p w:rsidR="00A0012C" w:rsidRPr="00D54849" w:rsidRDefault="00A0012C" w:rsidP="00A91322">
      <w:pPr>
        <w:spacing w:line="360" w:lineRule="auto"/>
        <w:ind w:firstLine="709"/>
        <w:jc w:val="both"/>
      </w:pPr>
      <w:r w:rsidRPr="00D54849">
        <w:t>В целях повышения результативности выявления преступлений коррупционной направленности</w:t>
      </w:r>
      <w:r>
        <w:t>,  в  текущем</w:t>
      </w:r>
      <w:r w:rsidRPr="00D54849">
        <w:t xml:space="preserve"> году </w:t>
      </w:r>
      <w:r>
        <w:t xml:space="preserve"> </w:t>
      </w:r>
      <w:r w:rsidRPr="00D54849">
        <w:t xml:space="preserve">проведен анализ сведений о доходах, расходах, имуществе и </w:t>
      </w:r>
      <w:proofErr w:type="gramStart"/>
      <w:r w:rsidRPr="00D54849">
        <w:t>обязательствах имущественного характера, представленных муниципальными служащими администрации городского округа и руководителями муниципальных учреждений го</w:t>
      </w:r>
      <w:r w:rsidR="00A826AA">
        <w:t>родского округа за отчетный 2020</w:t>
      </w:r>
      <w:r>
        <w:t xml:space="preserve"> год </w:t>
      </w:r>
      <w:r w:rsidRPr="00D54849">
        <w:t xml:space="preserve"> проведен</w:t>
      </w:r>
      <w:proofErr w:type="gramEnd"/>
      <w:r w:rsidRPr="00D54849">
        <w:t xml:space="preserve"> сопоставительный анализ</w:t>
      </w:r>
      <w:r>
        <w:t xml:space="preserve"> представленн</w:t>
      </w:r>
      <w:r w:rsidR="00A826AA">
        <w:t>ых сведений за 2018, 2019 и 2020</w:t>
      </w:r>
      <w:r w:rsidRPr="00D54849">
        <w:t xml:space="preserve"> год</w:t>
      </w:r>
      <w:r>
        <w:t xml:space="preserve">. </w:t>
      </w:r>
    </w:p>
    <w:p w:rsidR="0030556B" w:rsidRPr="0030556B" w:rsidRDefault="0030556B" w:rsidP="00A91322">
      <w:pPr>
        <w:shd w:val="clear" w:color="auto" w:fill="FFFFFF"/>
        <w:spacing w:line="360" w:lineRule="auto"/>
        <w:jc w:val="both"/>
        <w:rPr>
          <w:bCs/>
        </w:rPr>
      </w:pPr>
      <w:r>
        <w:rPr>
          <w:bCs/>
        </w:rPr>
        <w:tab/>
      </w:r>
      <w:r w:rsidRPr="0030556B">
        <w:rPr>
          <w:bCs/>
        </w:rPr>
        <w:t xml:space="preserve">Осуществлялся </w:t>
      </w:r>
      <w:proofErr w:type="gramStart"/>
      <w:r w:rsidRPr="0030556B">
        <w:rPr>
          <w:bCs/>
        </w:rPr>
        <w:t>контроль за</w:t>
      </w:r>
      <w:proofErr w:type="gramEnd"/>
      <w:r w:rsidRPr="0030556B">
        <w:rPr>
          <w:bCs/>
        </w:rPr>
        <w:t xml:space="preserve"> соблюдением гражданами, замещавшими должности муниципальной службы в администрации ПГО, ограничений  при заключении ими после ухода  с  муниципальной службы трудового договора и (или) гражданско-правового договора.   </w:t>
      </w:r>
    </w:p>
    <w:p w:rsidR="0030556B" w:rsidRPr="0030556B" w:rsidRDefault="00A826AA" w:rsidP="00A91322">
      <w:pPr>
        <w:shd w:val="clear" w:color="auto" w:fill="FFFFFF"/>
        <w:tabs>
          <w:tab w:val="left" w:pos="1219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В 2021</w:t>
      </w:r>
      <w:r w:rsidR="0030556B" w:rsidRPr="0030556B">
        <w:rPr>
          <w:bCs/>
        </w:rPr>
        <w:t xml:space="preserve"> году трудовые договоры расторгнуты  с </w:t>
      </w:r>
      <w:r w:rsidR="0030556B" w:rsidRPr="0030556B">
        <w:rPr>
          <w:b/>
          <w:bCs/>
        </w:rPr>
        <w:t>1</w:t>
      </w:r>
      <w:r>
        <w:rPr>
          <w:b/>
          <w:bCs/>
        </w:rPr>
        <w:t>2</w:t>
      </w:r>
      <w:r w:rsidR="0030556B" w:rsidRPr="0030556B">
        <w:rPr>
          <w:bCs/>
        </w:rPr>
        <w:t xml:space="preserve"> муниципальными служащими, замещающими должности, включенные в Перечень должностей муниципальной службы  в администрации ПГО, при замещении которых на гражданина после увольнения  с  муниципальной службы в течение двух лет налагаются ограничения. </w:t>
      </w:r>
    </w:p>
    <w:p w:rsidR="0030556B" w:rsidRPr="0030556B" w:rsidRDefault="0030556B" w:rsidP="00A91322">
      <w:pPr>
        <w:shd w:val="clear" w:color="auto" w:fill="FFFFFF"/>
        <w:tabs>
          <w:tab w:val="left" w:pos="1219"/>
        </w:tabs>
        <w:spacing w:line="360" w:lineRule="auto"/>
        <w:jc w:val="both"/>
        <w:rPr>
          <w:bCs/>
        </w:rPr>
      </w:pPr>
      <w:r w:rsidRPr="0030556B">
        <w:rPr>
          <w:bCs/>
        </w:rPr>
        <w:t xml:space="preserve">Уведомление о заключении трудового договора с муниципальным служащим, ранее замещавшим должность муниципальной службы в администрации ПГО,  поступило в отношении </w:t>
      </w:r>
      <w:r w:rsidRPr="0030556B">
        <w:rPr>
          <w:b/>
          <w:bCs/>
        </w:rPr>
        <w:t xml:space="preserve">6 </w:t>
      </w:r>
      <w:r w:rsidRPr="0030556B">
        <w:rPr>
          <w:bCs/>
        </w:rPr>
        <w:t>человек.</w:t>
      </w:r>
    </w:p>
    <w:p w:rsidR="00A0012C" w:rsidRPr="00D54849" w:rsidRDefault="00A0012C" w:rsidP="00A91322">
      <w:pPr>
        <w:spacing w:line="360" w:lineRule="auto"/>
        <w:ind w:firstLine="709"/>
        <w:jc w:val="both"/>
      </w:pPr>
      <w:proofErr w:type="gramStart"/>
      <w:r w:rsidRPr="00D54849">
        <w:t>В целях повышения эффективности кадровой работы в части, касающейся ведения личных дел муниципальных служащих городского округа, в том числе контроля за актуализацией сведений, содержащихся в анкетах об их родственниках и свойственниках</w:t>
      </w:r>
      <w:r>
        <w:t xml:space="preserve">, </w:t>
      </w:r>
      <w:r w:rsidRPr="00D54849">
        <w:t xml:space="preserve"> в целях выявления возможного конфликта интересов</w:t>
      </w:r>
      <w:r>
        <w:t xml:space="preserve">, </w:t>
      </w:r>
      <w:r w:rsidRPr="00D54849">
        <w:t xml:space="preserve">в настоящее время муниципальными служащими предоставляются уточненные персональные данные, а </w:t>
      </w:r>
      <w:r w:rsidRPr="00D54849">
        <w:lastRenderedPageBreak/>
        <w:t>также сведения о родственниках и свойственниках</w:t>
      </w:r>
      <w:r>
        <w:t>.</w:t>
      </w:r>
      <w:proofErr w:type="gramEnd"/>
      <w:r w:rsidRPr="00D54849">
        <w:t xml:space="preserve"> Анализ информации о месте работы супругов не выявил взаимосвязи организаций, а также наличия возможной личной заинтересованности, которая может повлиять на объективное исполнение </w:t>
      </w:r>
      <w:r>
        <w:t xml:space="preserve">муниципальными </w:t>
      </w:r>
      <w:r w:rsidRPr="00D54849">
        <w:t>служащими должностных обязанностей.</w:t>
      </w:r>
    </w:p>
    <w:p w:rsidR="00A0012C" w:rsidRDefault="00A0012C" w:rsidP="00291375">
      <w:pPr>
        <w:spacing w:line="360" w:lineRule="auto"/>
        <w:ind w:firstLine="709"/>
        <w:jc w:val="both"/>
      </w:pPr>
      <w:r w:rsidRPr="00D54849">
        <w:t xml:space="preserve">В целях исполнения мероприятий по противодействию коррупции осуществляется </w:t>
      </w:r>
      <w:proofErr w:type="gramStart"/>
      <w:r w:rsidRPr="00D54849">
        <w:t>контроль за</w:t>
      </w:r>
      <w:proofErr w:type="gramEnd"/>
      <w:r w:rsidRPr="00D54849">
        <w:t xml:space="preserve"> соблюдением  муниципальными служащими требований законодательства о противодействии коррупции, касающихся предотвращения и урегулирования  конфликта интересов.</w:t>
      </w:r>
      <w:r w:rsidR="00A23E4C">
        <w:t xml:space="preserve"> В 2021 году проведено 8</w:t>
      </w:r>
      <w:r>
        <w:t xml:space="preserve"> </w:t>
      </w:r>
      <w:r w:rsidRPr="00D54849">
        <w:t>заседаний комиссии по соблюдению требований к служебному поведению и урегулированию конфликта интересов</w:t>
      </w:r>
      <w:r w:rsidR="00A23E4C">
        <w:t xml:space="preserve"> (в  2020 году – 10</w:t>
      </w:r>
      <w:r w:rsidR="00291375">
        <w:t>)</w:t>
      </w:r>
    </w:p>
    <w:p w:rsidR="00894B26" w:rsidRPr="00894B26" w:rsidRDefault="00894B26" w:rsidP="00291375">
      <w:pPr>
        <w:framePr w:hSpace="180" w:wrap="around" w:vAnchor="text" w:hAnchor="text" w:x="216" w:y="1"/>
        <w:spacing w:line="360" w:lineRule="auto"/>
        <w:ind w:firstLine="175"/>
        <w:suppressOverlap/>
        <w:jc w:val="both"/>
        <w:rPr>
          <w:bCs/>
        </w:rPr>
      </w:pPr>
      <w:r w:rsidRPr="00894B26">
        <w:rPr>
          <w:bCs/>
        </w:rPr>
        <w:t xml:space="preserve">в </w:t>
      </w:r>
      <w:proofErr w:type="gramStart"/>
      <w:r w:rsidRPr="00894B26">
        <w:rPr>
          <w:bCs/>
        </w:rPr>
        <w:t>ходе</w:t>
      </w:r>
      <w:proofErr w:type="gramEnd"/>
      <w:r w:rsidRPr="00894B26">
        <w:rPr>
          <w:bCs/>
        </w:rPr>
        <w:t xml:space="preserve"> которых рассмотрено: </w:t>
      </w:r>
    </w:p>
    <w:p w:rsidR="00894B26" w:rsidRPr="00894B26" w:rsidRDefault="00894B26" w:rsidP="00291375">
      <w:pPr>
        <w:framePr w:hSpace="180" w:wrap="around" w:vAnchor="text" w:hAnchor="text" w:x="216" w:y="1"/>
        <w:spacing w:line="360" w:lineRule="auto"/>
        <w:ind w:firstLine="175"/>
        <w:suppressOverlap/>
        <w:jc w:val="both"/>
        <w:rPr>
          <w:bCs/>
        </w:rPr>
      </w:pPr>
      <w:r w:rsidRPr="00894B26">
        <w:rPr>
          <w:bCs/>
        </w:rPr>
        <w:t xml:space="preserve">- </w:t>
      </w:r>
      <w:r w:rsidR="00A23E4C">
        <w:rPr>
          <w:b/>
          <w:bCs/>
        </w:rPr>
        <w:t>12</w:t>
      </w:r>
      <w:r w:rsidRPr="00894B26">
        <w:rPr>
          <w:bCs/>
        </w:rPr>
        <w:t xml:space="preserve"> уведомлений о личной  заинтересованности, которая приводит или может привести к конфликту интересов на муниципальной службе, </w:t>
      </w:r>
    </w:p>
    <w:p w:rsidR="00894B26" w:rsidRPr="00894B26" w:rsidRDefault="00894B26" w:rsidP="00291375">
      <w:pPr>
        <w:framePr w:hSpace="180" w:wrap="around" w:vAnchor="text" w:hAnchor="text" w:x="216" w:y="1"/>
        <w:spacing w:line="360" w:lineRule="auto"/>
        <w:ind w:firstLine="175"/>
        <w:suppressOverlap/>
        <w:jc w:val="both"/>
        <w:rPr>
          <w:bCs/>
        </w:rPr>
      </w:pPr>
      <w:r w:rsidRPr="00894B26">
        <w:rPr>
          <w:bCs/>
        </w:rPr>
        <w:t xml:space="preserve">- предоставление </w:t>
      </w:r>
      <w:r w:rsidR="00A23E4C">
        <w:rPr>
          <w:b/>
          <w:bCs/>
        </w:rPr>
        <w:t>21</w:t>
      </w:r>
      <w:r w:rsidRPr="00894B26">
        <w:rPr>
          <w:bCs/>
        </w:rPr>
        <w:t xml:space="preserve"> муниципальными служащими недостоверных или неполных сведений о доходах, расходах, об имуществе и обязательствах имущественного характера;</w:t>
      </w:r>
    </w:p>
    <w:p w:rsidR="00894B26" w:rsidRPr="00894B26" w:rsidRDefault="00894B26" w:rsidP="00291375">
      <w:pPr>
        <w:spacing w:line="360" w:lineRule="auto"/>
        <w:jc w:val="both"/>
      </w:pPr>
      <w:r>
        <w:rPr>
          <w:bCs/>
        </w:rPr>
        <w:t xml:space="preserve">       </w:t>
      </w:r>
      <w:r w:rsidRPr="00894B26">
        <w:rPr>
          <w:bCs/>
        </w:rPr>
        <w:t xml:space="preserve">-   на </w:t>
      </w:r>
      <w:r w:rsidRPr="00894B26">
        <w:rPr>
          <w:b/>
          <w:bCs/>
        </w:rPr>
        <w:t xml:space="preserve">4 </w:t>
      </w:r>
      <w:r w:rsidRPr="00894B26">
        <w:rPr>
          <w:bCs/>
        </w:rPr>
        <w:t xml:space="preserve">заседаниях   комиссии  рассмотрены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94B26">
        <w:rPr>
          <w:bCs/>
        </w:rPr>
        <w:t>недействительными</w:t>
      </w:r>
      <w:proofErr w:type="gramEnd"/>
      <w:r w:rsidRPr="00894B26">
        <w:rPr>
          <w:bCs/>
        </w:rPr>
        <w:t xml:space="preserve">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нарушений.</w:t>
      </w:r>
    </w:p>
    <w:p w:rsidR="00A0012C" w:rsidRDefault="00A0012C" w:rsidP="00A91322">
      <w:pPr>
        <w:spacing w:line="360" w:lineRule="auto"/>
        <w:ind w:firstLine="709"/>
        <w:jc w:val="both"/>
      </w:pPr>
      <w:r>
        <w:t>П</w:t>
      </w:r>
      <w:r w:rsidRPr="00D54849">
        <w:t>роведен анализ сведений об адресах сайтов и (или) страниц сайтов в информационно-телекоммуникационной сети Интернет, на которых муниципальные служащие размещали общедоступную информацию, а также данные, позволяющие их идентифицировать.</w:t>
      </w:r>
    </w:p>
    <w:p w:rsidR="00A91322" w:rsidRDefault="00A0012C" w:rsidP="00A91322">
      <w:pPr>
        <w:spacing w:line="360" w:lineRule="auto"/>
        <w:ind w:firstLine="708"/>
        <w:jc w:val="both"/>
      </w:pPr>
      <w:r>
        <w:t>Организовано п</w:t>
      </w:r>
      <w:r w:rsidRPr="009545FD">
        <w:t xml:space="preserve">роведение проверок достоверности представляемых гражданами персональных данных и иных  сведений при поступлении на муниципальную службу в </w:t>
      </w:r>
      <w:r>
        <w:t xml:space="preserve">администрацию городского округа и </w:t>
      </w:r>
      <w:r w:rsidRPr="009545FD">
        <w:t xml:space="preserve"> претендующих на должность руководителей муниципальных учреждений</w:t>
      </w:r>
      <w:r>
        <w:t xml:space="preserve"> </w:t>
      </w:r>
      <w:r w:rsidR="00A23E4C">
        <w:t>в отчетном периоде 2021 года 12-муниципальных служащих, 24</w:t>
      </w:r>
      <w:r w:rsidRPr="00EE6007">
        <w:t xml:space="preserve"> - руководителей муниципальных учреждений.</w:t>
      </w:r>
    </w:p>
    <w:p w:rsidR="00A91322" w:rsidRPr="00CF0E57" w:rsidRDefault="00A922EC" w:rsidP="00A91322">
      <w:pPr>
        <w:spacing w:line="360" w:lineRule="auto"/>
        <w:ind w:firstLine="709"/>
        <w:jc w:val="both"/>
        <w:rPr>
          <w:bCs/>
        </w:rPr>
      </w:pPr>
      <w:r>
        <w:rPr>
          <w:bCs/>
        </w:rPr>
        <w:t>В 2021году</w:t>
      </w:r>
      <w:r w:rsidR="00A91322" w:rsidRPr="00CF0E57">
        <w:rPr>
          <w:bCs/>
        </w:rPr>
        <w:t xml:space="preserve"> в отдел  муниципальной службы и кадров  администрации  Партизанского городского округа представлены сведения доходах, расходах, имуществе и обязательствах им</w:t>
      </w:r>
      <w:r w:rsidR="00A23E4C">
        <w:rPr>
          <w:bCs/>
        </w:rPr>
        <w:t>ущественного характера  за  2020</w:t>
      </w:r>
      <w:r w:rsidR="00A91322" w:rsidRPr="00CF0E57">
        <w:rPr>
          <w:bCs/>
        </w:rPr>
        <w:t xml:space="preserve"> год (далее – Сведения):</w:t>
      </w:r>
    </w:p>
    <w:p w:rsidR="00A91322" w:rsidRPr="00CF0E57" w:rsidRDefault="00A91322" w:rsidP="00A91322">
      <w:pPr>
        <w:spacing w:line="360" w:lineRule="auto"/>
        <w:ind w:firstLine="175"/>
        <w:jc w:val="both"/>
        <w:rPr>
          <w:bCs/>
        </w:rPr>
      </w:pPr>
      <w:r w:rsidRPr="00CF0E57">
        <w:rPr>
          <w:bCs/>
        </w:rPr>
        <w:t>- муниципальными служащими администрации Партизанского городского округа (</w:t>
      </w:r>
      <w:r w:rsidRPr="00CF0E57">
        <w:rPr>
          <w:b/>
          <w:bCs/>
        </w:rPr>
        <w:t>8</w:t>
      </w:r>
      <w:r w:rsidR="00A23E4C">
        <w:rPr>
          <w:bCs/>
        </w:rPr>
        <w:t>6</w:t>
      </w:r>
      <w:r w:rsidRPr="00CF0E57">
        <w:rPr>
          <w:bCs/>
        </w:rPr>
        <w:t>чел.), в том числе, находящими в ежегодном отпуске, отпуске по уходу за ребенком, а также в период временной нетрудоспособности;</w:t>
      </w:r>
    </w:p>
    <w:p w:rsidR="00A91322" w:rsidRPr="00CF0E57" w:rsidRDefault="00A91322" w:rsidP="00A91322">
      <w:pPr>
        <w:spacing w:line="360" w:lineRule="auto"/>
        <w:ind w:firstLine="175"/>
        <w:jc w:val="both"/>
        <w:rPr>
          <w:bCs/>
        </w:rPr>
      </w:pPr>
      <w:r w:rsidRPr="00CF0E57">
        <w:rPr>
          <w:bCs/>
        </w:rPr>
        <w:lastRenderedPageBreak/>
        <w:t>- гражданами, претендующими на должность муниципальной службы  администрации городского округа – (</w:t>
      </w:r>
      <w:r w:rsidRPr="00CF0E57">
        <w:rPr>
          <w:b/>
          <w:bCs/>
        </w:rPr>
        <w:t>13</w:t>
      </w:r>
      <w:r w:rsidRPr="00CF0E57">
        <w:rPr>
          <w:bCs/>
        </w:rPr>
        <w:t xml:space="preserve"> чел.)</w:t>
      </w:r>
      <w:r w:rsidR="00F54B03">
        <w:rPr>
          <w:bCs/>
        </w:rPr>
        <w:t>.</w:t>
      </w:r>
    </w:p>
    <w:p w:rsidR="00A0012C" w:rsidRDefault="00A91322" w:rsidP="00F54B03">
      <w:pPr>
        <w:spacing w:line="360" w:lineRule="auto"/>
        <w:jc w:val="both"/>
        <w:rPr>
          <w:bCs/>
        </w:rPr>
      </w:pPr>
      <w:r w:rsidRPr="00CF0E57">
        <w:rPr>
          <w:bCs/>
        </w:rPr>
        <w:t xml:space="preserve">По инициативе  прокуратуры г. Партизанска организована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="00A23E4C">
        <w:rPr>
          <w:b/>
          <w:bCs/>
        </w:rPr>
        <w:t>25</w:t>
      </w:r>
      <w:r w:rsidRPr="00CF0E57">
        <w:rPr>
          <w:b/>
          <w:bCs/>
        </w:rPr>
        <w:t xml:space="preserve"> </w:t>
      </w:r>
      <w:r w:rsidRPr="00CF0E57">
        <w:rPr>
          <w:bCs/>
        </w:rPr>
        <w:t xml:space="preserve">муниципальными служащими.  </w:t>
      </w:r>
    </w:p>
    <w:p w:rsidR="00A91322" w:rsidRPr="00CF0E57" w:rsidRDefault="00A91322" w:rsidP="00A91322">
      <w:pPr>
        <w:spacing w:line="360" w:lineRule="auto"/>
        <w:ind w:firstLine="709"/>
        <w:jc w:val="both"/>
        <w:rPr>
          <w:bCs/>
        </w:rPr>
      </w:pPr>
      <w:r w:rsidRPr="00CF0E57">
        <w:rPr>
          <w:bCs/>
        </w:rPr>
        <w:t xml:space="preserve">По инициативе  прокуратуры г. Партизанска организована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="00A23E4C">
        <w:rPr>
          <w:b/>
          <w:bCs/>
        </w:rPr>
        <w:t>21</w:t>
      </w:r>
      <w:r w:rsidRPr="00CF0E57">
        <w:rPr>
          <w:b/>
          <w:bCs/>
        </w:rPr>
        <w:t xml:space="preserve"> </w:t>
      </w:r>
      <w:r w:rsidR="00BD03AD">
        <w:rPr>
          <w:bCs/>
        </w:rPr>
        <w:t>муниципальным служащим</w:t>
      </w:r>
      <w:r w:rsidRPr="00CF0E57">
        <w:rPr>
          <w:bCs/>
        </w:rPr>
        <w:t xml:space="preserve">.  </w:t>
      </w:r>
    </w:p>
    <w:p w:rsidR="00CF0E57" w:rsidRPr="00CF0E57" w:rsidRDefault="00CF0E57" w:rsidP="00A91322">
      <w:pPr>
        <w:spacing w:line="360" w:lineRule="auto"/>
        <w:ind w:firstLine="709"/>
        <w:jc w:val="both"/>
        <w:rPr>
          <w:bCs/>
        </w:rPr>
      </w:pPr>
      <w:r w:rsidRPr="00CF0E57">
        <w:rPr>
          <w:bCs/>
        </w:rPr>
        <w:t>По завершению проверочных мероприятий вопрос о представлении муниципальными служащими недостоверных или неполных сведений  был рассмотрен на заседании комиссии по соблюдению требований к служебному поведению и урегулированию конфликта интересов.</w:t>
      </w:r>
    </w:p>
    <w:p w:rsidR="00CF0E57" w:rsidRPr="00501F82" w:rsidRDefault="00CF0E57" w:rsidP="00A91322">
      <w:pPr>
        <w:shd w:val="clear" w:color="auto" w:fill="FFFFFF"/>
        <w:tabs>
          <w:tab w:val="left" w:pos="1219"/>
        </w:tabs>
        <w:spacing w:line="360" w:lineRule="auto"/>
        <w:jc w:val="both"/>
        <w:rPr>
          <w:bCs/>
        </w:rPr>
      </w:pPr>
      <w:proofErr w:type="gramStart"/>
      <w:r w:rsidRPr="00CF0E57">
        <w:rPr>
          <w:bCs/>
        </w:rPr>
        <w:t xml:space="preserve">Комиссией было установлено, что факты нарушений при представлении сведений о доходах, имуществе и обязательствах имущественного характера имеются у муниципальных служащих в количестве </w:t>
      </w:r>
      <w:r w:rsidR="00A23E4C">
        <w:rPr>
          <w:b/>
          <w:bCs/>
        </w:rPr>
        <w:t>21</w:t>
      </w:r>
      <w:r w:rsidRPr="00CF0E57">
        <w:rPr>
          <w:bCs/>
        </w:rPr>
        <w:t xml:space="preserve"> человек, из  них принимая во внимание характер и тяжесть  совершенных нарушений, обстоятельства при которых они совершены, а также предшествующие результаты испол</w:t>
      </w:r>
      <w:r w:rsidR="00A23E4C">
        <w:rPr>
          <w:bCs/>
        </w:rPr>
        <w:t xml:space="preserve">нения должностных обязанностей, </w:t>
      </w:r>
      <w:r w:rsidR="00A23E4C" w:rsidRPr="00501F82">
        <w:rPr>
          <w:bCs/>
        </w:rPr>
        <w:t>21</w:t>
      </w:r>
      <w:r w:rsidRPr="00501F82">
        <w:rPr>
          <w:b/>
          <w:bCs/>
        </w:rPr>
        <w:t xml:space="preserve"> </w:t>
      </w:r>
      <w:r w:rsidR="00A23E4C" w:rsidRPr="00501F82">
        <w:rPr>
          <w:bCs/>
        </w:rPr>
        <w:t>муниципальный служащий</w:t>
      </w:r>
      <w:r w:rsidRPr="00501F82">
        <w:rPr>
          <w:bCs/>
        </w:rPr>
        <w:t xml:space="preserve"> привлечены к дисциплинарной ответственности</w:t>
      </w:r>
      <w:r w:rsidR="00A922EC">
        <w:rPr>
          <w:bCs/>
        </w:rPr>
        <w:t xml:space="preserve"> (4 выговора,17 замечаний)</w:t>
      </w:r>
      <w:r w:rsidRPr="00501F82">
        <w:rPr>
          <w:bCs/>
        </w:rPr>
        <w:t>.</w:t>
      </w:r>
      <w:proofErr w:type="gramEnd"/>
    </w:p>
    <w:p w:rsidR="00B361EB" w:rsidRPr="00501F82" w:rsidRDefault="00A0012C" w:rsidP="00501F82">
      <w:pPr>
        <w:spacing w:line="360" w:lineRule="auto"/>
        <w:ind w:firstLine="708"/>
        <w:jc w:val="both"/>
      </w:pPr>
      <w:r w:rsidRPr="00501F82">
        <w:t>В соответствии с Национальным планом п</w:t>
      </w:r>
      <w:r w:rsidR="00F54B03" w:rsidRPr="00501F82">
        <w:t>ротиводействия коррупции   в 2021году</w:t>
      </w:r>
      <w:r w:rsidRPr="00501F82">
        <w:t xml:space="preserve"> обучены на  курсах повышения квалификации в сфере противодействия коррупции </w:t>
      </w:r>
      <w:r w:rsidR="007373BD" w:rsidRPr="00501F82">
        <w:rPr>
          <w:b/>
        </w:rPr>
        <w:t>21</w:t>
      </w:r>
      <w:r w:rsidR="007373BD" w:rsidRPr="00501F82">
        <w:t xml:space="preserve"> муниципальный служащий, в том числе: </w:t>
      </w:r>
      <w:r w:rsidR="00F54B03" w:rsidRPr="00501F82">
        <w:rPr>
          <w:b/>
        </w:rPr>
        <w:t>3</w:t>
      </w:r>
      <w:r w:rsidRPr="00501F82">
        <w:t xml:space="preserve"> сотрудника подразделения по профилактике коррупционных правонарушений отдела муниципальной службы и кадров</w:t>
      </w:r>
      <w:r w:rsidR="007373BD" w:rsidRPr="00501F82">
        <w:t xml:space="preserve">, </w:t>
      </w:r>
      <w:r w:rsidR="007373BD" w:rsidRPr="00501F82">
        <w:rPr>
          <w:b/>
        </w:rPr>
        <w:t xml:space="preserve">12 </w:t>
      </w:r>
      <w:r w:rsidR="007373BD" w:rsidRPr="00501F82">
        <w:t>муниципальных служащих впервые принятых на муниципальную службу</w:t>
      </w:r>
      <w:r w:rsidRPr="00501F82">
        <w:t>.</w:t>
      </w:r>
    </w:p>
    <w:p w:rsidR="00B361EB" w:rsidRPr="00501F82" w:rsidRDefault="00B361EB" w:rsidP="00501F82">
      <w:pPr>
        <w:spacing w:line="360" w:lineRule="auto"/>
        <w:ind w:firstLine="708"/>
        <w:jc w:val="both"/>
      </w:pPr>
      <w:r w:rsidRPr="00501F82">
        <w:t>В рамках реализации подпрограммы</w:t>
      </w:r>
      <w:r w:rsidRPr="00501F82">
        <w:rPr>
          <w:b/>
        </w:rPr>
        <w:t xml:space="preserve"> </w:t>
      </w:r>
      <w:r w:rsidRPr="00501F82">
        <w:t>«Противодействие коррупции в Партизанском городском округе» на 2019-2023 годы  в целях профилактики</w:t>
      </w:r>
      <w:r w:rsidR="00906931" w:rsidRPr="00501F82">
        <w:t xml:space="preserve">  правонарушений </w:t>
      </w:r>
      <w:proofErr w:type="gramStart"/>
      <w:r w:rsidR="00906931" w:rsidRPr="00501F82">
        <w:t>разработана</w:t>
      </w:r>
      <w:proofErr w:type="gramEnd"/>
      <w:r w:rsidR="00906931" w:rsidRPr="00501F82">
        <w:t xml:space="preserve"> изготовлена  рекламная продукция антикоррупционной направленности: календари квартальные</w:t>
      </w:r>
      <w:r w:rsidR="00D00843" w:rsidRPr="00501F82">
        <w:t xml:space="preserve"> и буклеты </w:t>
      </w:r>
      <w:r w:rsidR="00906931" w:rsidRPr="00501F82">
        <w:t xml:space="preserve"> на сумму 5000 рублей.</w:t>
      </w:r>
    </w:p>
    <w:p w:rsidR="007373BD" w:rsidRPr="00501F82" w:rsidRDefault="007373BD" w:rsidP="00501F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82">
        <w:rPr>
          <w:rFonts w:ascii="Times New Roman" w:hAnsi="Times New Roman" w:cs="Times New Roman"/>
          <w:sz w:val="24"/>
          <w:szCs w:val="24"/>
        </w:rPr>
        <w:t>В течение 2021 года дополнительное профессиональное образование получили 41 муниципальный служащий, в том числе:</w:t>
      </w:r>
    </w:p>
    <w:p w:rsidR="007373BD" w:rsidRPr="00501F82" w:rsidRDefault="007373BD" w:rsidP="00501F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82">
        <w:rPr>
          <w:rFonts w:ascii="Times New Roman" w:hAnsi="Times New Roman" w:cs="Times New Roman"/>
          <w:sz w:val="24"/>
          <w:szCs w:val="24"/>
        </w:rPr>
        <w:t xml:space="preserve">- </w:t>
      </w:r>
      <w:r w:rsidRPr="00501F82">
        <w:rPr>
          <w:rFonts w:ascii="Times New Roman" w:hAnsi="Times New Roman"/>
          <w:sz w:val="24"/>
          <w:szCs w:val="24"/>
          <w:u w:val="single"/>
        </w:rPr>
        <w:t>в форме профессиональной переподготовки</w:t>
      </w:r>
      <w:r w:rsidRPr="00501F82">
        <w:rPr>
          <w:rFonts w:ascii="Times New Roman" w:hAnsi="Times New Roman"/>
          <w:sz w:val="24"/>
          <w:szCs w:val="24"/>
        </w:rPr>
        <w:t xml:space="preserve"> (за счет средств местного бюджета) – 4 муниципальных служащих по программе «Государственное и муниципальное управление</w:t>
      </w:r>
      <w:r w:rsidRPr="00501F82">
        <w:rPr>
          <w:rFonts w:ascii="Times New Roman" w:hAnsi="Times New Roman" w:cs="Times New Roman"/>
          <w:sz w:val="24"/>
          <w:szCs w:val="24"/>
        </w:rPr>
        <w:t xml:space="preserve">»; 2 муниципальных служащих (без расходования средств местного бюджета) по программам «Юриспруденция»; «Физкультурно-оздоровительная и спортивно-массовая работа с населением». </w:t>
      </w:r>
    </w:p>
    <w:p w:rsidR="007373BD" w:rsidRPr="00501F82" w:rsidRDefault="007373BD" w:rsidP="00501F82">
      <w:pPr>
        <w:spacing w:line="360" w:lineRule="auto"/>
        <w:jc w:val="both"/>
      </w:pPr>
      <w:r w:rsidRPr="00501F82">
        <w:lastRenderedPageBreak/>
        <w:t xml:space="preserve">- </w:t>
      </w:r>
      <w:r w:rsidRPr="00501F82">
        <w:rPr>
          <w:u w:val="single"/>
        </w:rPr>
        <w:t xml:space="preserve">в форме повышения квалификации, получения </w:t>
      </w:r>
      <w:proofErr w:type="spellStart"/>
      <w:r w:rsidRPr="00501F82">
        <w:rPr>
          <w:u w:val="single"/>
        </w:rPr>
        <w:t>консультационно</w:t>
      </w:r>
      <w:proofErr w:type="spellEnd"/>
      <w:r w:rsidRPr="00501F82">
        <w:rPr>
          <w:u w:val="single"/>
        </w:rPr>
        <w:t xml:space="preserve"> - информационных услуг в форме семинаров</w:t>
      </w:r>
      <w:r w:rsidRPr="00501F82">
        <w:t xml:space="preserve"> (за счет средств  местного бюджета) </w:t>
      </w:r>
      <w:r w:rsidRPr="00501F82">
        <w:rPr>
          <w:rFonts w:cs="Arial"/>
        </w:rPr>
        <w:t xml:space="preserve">– 37 муниципальных служащих по программам: «Актуальные вопросы  деятельности ОМС в сфере градостроительства»; «Противодействие коррупции»; «Контрактная система  в сфере  закупок товаров, работ, услуг для государственных и муниципальных нужд»; «Бюджетные, казенные, автономные учреждения, изменения в учете» и др.; </w:t>
      </w:r>
      <w:r w:rsidRPr="00501F82">
        <w:t xml:space="preserve">без расходования средств местного бюджета 14 муниципальных служащих по программам: </w:t>
      </w:r>
      <w:proofErr w:type="gramStart"/>
      <w:r w:rsidRPr="00501F82">
        <w:t>«Противодействие коррупции»; «Организация проектной деятельности в муниципальном образовании»; «Ведение государственной информационной системы обеспечения градостроительной деятельности»; «Муниципальная система управления качеством образования»; «Особенности  организации волонтерской деятельности в сфере культуры»; «Управление физической культурой и спортом на региональном и муниципальном уровнях, реализация стратегических документов и проектов» и др.</w:t>
      </w:r>
      <w:proofErr w:type="gramEnd"/>
    </w:p>
    <w:p w:rsidR="007373BD" w:rsidRPr="00501F82" w:rsidRDefault="007373BD" w:rsidP="00501F82">
      <w:pPr>
        <w:spacing w:line="360" w:lineRule="auto"/>
        <w:jc w:val="both"/>
      </w:pPr>
      <w:r w:rsidRPr="00501F82">
        <w:t xml:space="preserve"> Мероприятия подпрограммы выполнены в полном объеме.</w:t>
      </w:r>
    </w:p>
    <w:p w:rsidR="00A0012C" w:rsidRDefault="00A0012C" w:rsidP="00501F82">
      <w:pPr>
        <w:spacing w:line="360" w:lineRule="auto"/>
        <w:ind w:firstLine="708"/>
        <w:jc w:val="both"/>
        <w:rPr>
          <w:color w:val="000000"/>
        </w:rPr>
      </w:pPr>
      <w:r w:rsidRPr="00501F82">
        <w:rPr>
          <w:color w:val="000000"/>
        </w:rPr>
        <w:t>В рамках ведомств</w:t>
      </w:r>
      <w:r w:rsidR="00F54B03" w:rsidRPr="00501F82">
        <w:rPr>
          <w:color w:val="000000"/>
        </w:rPr>
        <w:t xml:space="preserve">енного контроля было </w:t>
      </w:r>
      <w:r w:rsidR="00501F82">
        <w:rPr>
          <w:color w:val="000000"/>
        </w:rPr>
        <w:t xml:space="preserve">проведено 8 проверок </w:t>
      </w:r>
      <w:r w:rsidRPr="00501F82">
        <w:rPr>
          <w:color w:val="000000"/>
        </w:rPr>
        <w:t>соблюдения трудового законодательства</w:t>
      </w:r>
      <w:r w:rsidR="00501F82">
        <w:rPr>
          <w:color w:val="000000"/>
        </w:rPr>
        <w:t xml:space="preserve"> и законодательства о противодействии коррупции</w:t>
      </w:r>
      <w:r w:rsidRPr="00501F82">
        <w:rPr>
          <w:color w:val="000000"/>
        </w:rPr>
        <w:t xml:space="preserve"> в муниципальных учреждениях и</w:t>
      </w:r>
      <w:r w:rsidR="00DC3340">
        <w:rPr>
          <w:color w:val="000000"/>
        </w:rPr>
        <w:t xml:space="preserve">  </w:t>
      </w:r>
      <w:r w:rsidRPr="00501F82">
        <w:rPr>
          <w:color w:val="000000"/>
        </w:rPr>
        <w:t>организациях  ПГО</w:t>
      </w:r>
      <w:r w:rsidR="00A922EC">
        <w:rPr>
          <w:color w:val="000000"/>
        </w:rPr>
        <w:t xml:space="preserve"> по рекомендации МВК по противодействию коррупции</w:t>
      </w:r>
      <w:r w:rsidRPr="00501F82">
        <w:rPr>
          <w:color w:val="000000"/>
        </w:rPr>
        <w:t>.</w:t>
      </w:r>
    </w:p>
    <w:p w:rsidR="00501F82" w:rsidRDefault="00501F82" w:rsidP="00501F82">
      <w:pPr>
        <w:spacing w:line="360" w:lineRule="auto"/>
        <w:ind w:firstLine="708"/>
        <w:jc w:val="both"/>
        <w:rPr>
          <w:color w:val="000000"/>
        </w:rPr>
      </w:pPr>
    </w:p>
    <w:p w:rsidR="00DC3340" w:rsidRDefault="00501F82" w:rsidP="00DC3340">
      <w:pPr>
        <w:jc w:val="both"/>
        <w:rPr>
          <w:color w:val="000000"/>
        </w:rPr>
      </w:pPr>
      <w:r>
        <w:rPr>
          <w:color w:val="000000"/>
        </w:rPr>
        <w:t>Начальник отдела мун</w:t>
      </w:r>
      <w:r w:rsidR="00DC3340">
        <w:rPr>
          <w:color w:val="000000"/>
        </w:rPr>
        <w:t>иципальной службы</w:t>
      </w:r>
    </w:p>
    <w:p w:rsidR="00501F82" w:rsidRPr="00B659F0" w:rsidRDefault="00DC3340" w:rsidP="00DC3340">
      <w:pPr>
        <w:jc w:val="both"/>
        <w:rPr>
          <w:color w:val="000000"/>
        </w:rPr>
      </w:pPr>
      <w:r>
        <w:rPr>
          <w:color w:val="000000"/>
        </w:rPr>
        <w:t xml:space="preserve">и кадров, секретарь МВК  </w:t>
      </w:r>
      <w:r w:rsidR="00501F82">
        <w:rPr>
          <w:color w:val="000000"/>
        </w:rPr>
        <w:t xml:space="preserve"> Е.С. Исаева</w:t>
      </w:r>
    </w:p>
    <w:p w:rsidR="00501F82" w:rsidRPr="00B659F0" w:rsidRDefault="00501F82" w:rsidP="00DC3340">
      <w:pPr>
        <w:ind w:firstLine="708"/>
        <w:jc w:val="both"/>
        <w:rPr>
          <w:color w:val="000000"/>
        </w:rPr>
      </w:pPr>
    </w:p>
    <w:sectPr w:rsidR="00501F82" w:rsidRPr="00B659F0" w:rsidSect="00D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2C"/>
    <w:rsid w:val="00174BD4"/>
    <w:rsid w:val="0024598C"/>
    <w:rsid w:val="00291375"/>
    <w:rsid w:val="0030556B"/>
    <w:rsid w:val="003D3A31"/>
    <w:rsid w:val="00466BFA"/>
    <w:rsid w:val="00501F82"/>
    <w:rsid w:val="005170A6"/>
    <w:rsid w:val="00524266"/>
    <w:rsid w:val="00652D8F"/>
    <w:rsid w:val="007373BD"/>
    <w:rsid w:val="007748A6"/>
    <w:rsid w:val="00894B26"/>
    <w:rsid w:val="00895F46"/>
    <w:rsid w:val="009004AA"/>
    <w:rsid w:val="00906931"/>
    <w:rsid w:val="00930D18"/>
    <w:rsid w:val="00A0012C"/>
    <w:rsid w:val="00A23E4C"/>
    <w:rsid w:val="00A826AA"/>
    <w:rsid w:val="00A91322"/>
    <w:rsid w:val="00A922EC"/>
    <w:rsid w:val="00B361EB"/>
    <w:rsid w:val="00BD03AD"/>
    <w:rsid w:val="00CF0E57"/>
    <w:rsid w:val="00D00843"/>
    <w:rsid w:val="00D02618"/>
    <w:rsid w:val="00D4098A"/>
    <w:rsid w:val="00DC3340"/>
    <w:rsid w:val="00E1683B"/>
    <w:rsid w:val="00E263FA"/>
    <w:rsid w:val="00EC5DB3"/>
    <w:rsid w:val="00F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01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0012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5</cp:revision>
  <dcterms:created xsi:type="dcterms:W3CDTF">2022-04-27T01:26:00Z</dcterms:created>
  <dcterms:modified xsi:type="dcterms:W3CDTF">2022-04-28T04:05:00Z</dcterms:modified>
</cp:coreProperties>
</file>